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E46EB7" w:rsidTr="00E46EB7">
        <w:trPr>
          <w:trHeight w:val="271"/>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lang w:eastAsia="en-US"/>
              </w:rPr>
              <w:t>Администрация Кстовского муниципального района</w:t>
            </w:r>
          </w:p>
        </w:tc>
      </w:tr>
      <w:tr w:rsidR="00E46EB7" w:rsidTr="00E46EB7">
        <w:trPr>
          <w:trHeight w:val="316"/>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sz w:val="28"/>
                <w:szCs w:val="28"/>
                <w:lang w:eastAsia="en-US"/>
              </w:rPr>
              <w:t>Муниципальное бюджетное общеобразовательное учреждение</w:t>
            </w:r>
          </w:p>
        </w:tc>
      </w:tr>
      <w:tr w:rsidR="00E46EB7" w:rsidTr="00E46EB7">
        <w:trPr>
          <w:trHeight w:val="60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b/>
                <w:sz w:val="28"/>
                <w:szCs w:val="28"/>
                <w:lang w:eastAsia="en-US"/>
              </w:rPr>
              <w:t>«ГИМНАЗИЯ № 4»</w:t>
            </w:r>
            <w:r>
              <w:rPr>
                <w:rFonts w:ascii="Times New Roman" w:eastAsia="Calibri" w:hAnsi="Times New Roman" w:cs="Times New Roman"/>
                <w:lang w:eastAsia="en-US"/>
              </w:rPr>
              <w:t xml:space="preserve"> </w:t>
            </w:r>
          </w:p>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lang w:eastAsia="en-US"/>
              </w:rPr>
              <w:t>пл. Мира, дом 9,  г. Кстово  Нижегородской области, 607650</w:t>
            </w:r>
          </w:p>
        </w:tc>
      </w:tr>
      <w:tr w:rsidR="00E46EB7" w:rsidTr="00E46EB7">
        <w:trPr>
          <w:trHeight w:val="54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lang w:eastAsia="en-US"/>
              </w:rPr>
              <w:t>тел./факс 8(83145)9-32-79,</w:t>
            </w:r>
            <w:r>
              <w:rPr>
                <w:rFonts w:ascii="Times New Roman" w:eastAsia="Calibri" w:hAnsi="Times New Roman" w:cs="Times New Roman"/>
                <w:lang w:val="en-US" w:eastAsia="en-US"/>
              </w:rPr>
              <w:t xml:space="preserve"> e-mail mbougimnaziya4@yandex.ru</w:t>
            </w:r>
          </w:p>
        </w:tc>
      </w:tr>
    </w:tbl>
    <w:p w:rsidR="00E46EB7" w:rsidRDefault="00E46EB7" w:rsidP="00E46EB7">
      <w:pPr>
        <w:spacing w:line="360" w:lineRule="auto"/>
        <w:ind w:right="57"/>
        <w:rPr>
          <w:rFonts w:ascii="Times New Roman" w:eastAsia="Times New Roman" w:hAnsi="Times New Roman" w:cs="Times New Roman"/>
          <w:sz w:val="28"/>
          <w:szCs w:val="28"/>
        </w:rPr>
      </w:pPr>
    </w:p>
    <w:tbl>
      <w:tblPr>
        <w:tblW w:w="10632" w:type="dxa"/>
        <w:tblInd w:w="-34" w:type="dxa"/>
        <w:tblLook w:val="04A0" w:firstRow="1" w:lastRow="0" w:firstColumn="1" w:lastColumn="0" w:noHBand="0" w:noVBand="1"/>
      </w:tblPr>
      <w:tblGrid>
        <w:gridCol w:w="5186"/>
        <w:gridCol w:w="1295"/>
        <w:gridCol w:w="4151"/>
      </w:tblGrid>
      <w:tr w:rsidR="00E46EB7" w:rsidTr="00E46EB7">
        <w:trPr>
          <w:trHeight w:val="1305"/>
        </w:trPr>
        <w:tc>
          <w:tcPr>
            <w:tcW w:w="5186" w:type="dxa"/>
          </w:tcPr>
          <w:p w:rsidR="00E46EB7" w:rsidRDefault="00E46EB7">
            <w:pPr>
              <w:spacing w:line="276" w:lineRule="auto"/>
              <w:ind w:left="170" w:right="57"/>
              <w:jc w:val="both"/>
              <w:rPr>
                <w:rFonts w:ascii="Times New Roman" w:eastAsia="Times New Roman" w:hAnsi="Times New Roman" w:cs="Times New Roman"/>
                <w:sz w:val="28"/>
                <w:szCs w:val="28"/>
                <w:lang w:eastAsia="en-US"/>
              </w:rPr>
            </w:pPr>
          </w:p>
        </w:tc>
        <w:tc>
          <w:tcPr>
            <w:tcW w:w="1295" w:type="dxa"/>
          </w:tcPr>
          <w:p w:rsidR="00E46EB7" w:rsidRDefault="00E46EB7">
            <w:pPr>
              <w:spacing w:line="276" w:lineRule="auto"/>
              <w:ind w:left="170" w:right="57"/>
              <w:contextualSpacing/>
              <w:jc w:val="both"/>
              <w:rPr>
                <w:rFonts w:ascii="Times New Roman" w:eastAsia="Times New Roman" w:hAnsi="Times New Roman" w:cs="Times New Roman"/>
                <w:sz w:val="28"/>
                <w:szCs w:val="28"/>
                <w:lang w:eastAsia="en-US"/>
              </w:rPr>
            </w:pPr>
          </w:p>
        </w:tc>
        <w:tc>
          <w:tcPr>
            <w:tcW w:w="4151" w:type="dxa"/>
            <w:hideMark/>
          </w:tcPr>
          <w:p w:rsidR="00E46EB7" w:rsidRDefault="00E46EB7">
            <w:pPr>
              <w:spacing w:line="276" w:lineRule="auto"/>
              <w:ind w:right="57"/>
              <w:contextualSpacing/>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E46EB7" w:rsidRDefault="00E46EB7">
            <w:pPr>
              <w:spacing w:line="276" w:lineRule="auto"/>
              <w:ind w:right="57"/>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приказом МБОУ Гимназии № 4</w:t>
            </w:r>
          </w:p>
          <w:p w:rsidR="00E46EB7" w:rsidRDefault="00E46EB7">
            <w:pPr>
              <w:spacing w:line="276" w:lineRule="auto"/>
              <w:ind w:right="57"/>
              <w:contextualSpacing/>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от </w:t>
            </w:r>
            <w:r>
              <w:rPr>
                <w:rFonts w:ascii="Times New Roman" w:hAnsi="Times New Roman" w:cs="Times New Roman"/>
                <w:sz w:val="28"/>
                <w:szCs w:val="28"/>
                <w:u w:val="single"/>
                <w:lang w:eastAsia="en-US"/>
              </w:rPr>
              <w:t>31.08.2016</w:t>
            </w:r>
            <w:r>
              <w:rPr>
                <w:rFonts w:ascii="Times New Roman" w:hAnsi="Times New Roman" w:cs="Times New Roman"/>
                <w:sz w:val="28"/>
                <w:szCs w:val="28"/>
                <w:lang w:eastAsia="en-US"/>
              </w:rPr>
              <w:t xml:space="preserve"> № </w:t>
            </w:r>
            <w:r>
              <w:rPr>
                <w:rFonts w:ascii="Times New Roman" w:hAnsi="Times New Roman" w:cs="Times New Roman"/>
                <w:sz w:val="28"/>
                <w:szCs w:val="28"/>
                <w:u w:val="single"/>
                <w:lang w:eastAsia="en-US"/>
              </w:rPr>
              <w:t>202</w:t>
            </w:r>
          </w:p>
        </w:tc>
      </w:tr>
    </w:tbl>
    <w:p w:rsidR="00ED134D" w:rsidRPr="00E46EB7" w:rsidRDefault="00E46EB7" w:rsidP="00E46EB7">
      <w:pPr>
        <w:pStyle w:val="20"/>
        <w:shd w:val="clear" w:color="auto" w:fill="auto"/>
        <w:spacing w:line="360" w:lineRule="auto"/>
        <w:ind w:left="170" w:right="57" w:firstLine="709"/>
        <w:rPr>
          <w:sz w:val="28"/>
          <w:szCs w:val="28"/>
        </w:rPr>
      </w:pPr>
      <w:r w:rsidRPr="00E46EB7">
        <w:rPr>
          <w:sz w:val="28"/>
          <w:szCs w:val="28"/>
        </w:rPr>
        <w:t xml:space="preserve"> </w:t>
      </w:r>
      <w:r w:rsidR="005B0384" w:rsidRPr="00E46EB7">
        <w:rPr>
          <w:sz w:val="28"/>
          <w:szCs w:val="28"/>
        </w:rPr>
        <w:t>Правила</w:t>
      </w:r>
    </w:p>
    <w:p w:rsidR="00ED134D" w:rsidRDefault="005B0384" w:rsidP="00E46EB7">
      <w:pPr>
        <w:pStyle w:val="20"/>
        <w:shd w:val="clear" w:color="auto" w:fill="auto"/>
        <w:spacing w:line="360" w:lineRule="auto"/>
        <w:ind w:left="170" w:right="57" w:firstLine="709"/>
        <w:rPr>
          <w:sz w:val="28"/>
          <w:szCs w:val="28"/>
        </w:rPr>
      </w:pPr>
      <w:r w:rsidRPr="00E46EB7">
        <w:rPr>
          <w:sz w:val="28"/>
          <w:szCs w:val="28"/>
        </w:rPr>
        <w:t>организации индивидуального отбора при приеме либо переводе в Муниципальное бюджетное об</w:t>
      </w:r>
      <w:r w:rsidR="00E94A6F" w:rsidRPr="00E46EB7">
        <w:rPr>
          <w:sz w:val="28"/>
          <w:szCs w:val="28"/>
        </w:rPr>
        <w:t>щеоб</w:t>
      </w:r>
      <w:r w:rsidRPr="00E46EB7">
        <w:rPr>
          <w:sz w:val="28"/>
          <w:szCs w:val="28"/>
        </w:rPr>
        <w:t xml:space="preserve">разовательное учреждение </w:t>
      </w:r>
      <w:r w:rsidR="00E94A6F" w:rsidRPr="00E46EB7">
        <w:rPr>
          <w:sz w:val="28"/>
          <w:szCs w:val="28"/>
        </w:rPr>
        <w:t>«Гимназия № 4»</w:t>
      </w:r>
      <w:r w:rsidR="00E46EB7">
        <w:rPr>
          <w:sz w:val="28"/>
          <w:szCs w:val="28"/>
        </w:rPr>
        <w:t xml:space="preserve"> </w:t>
      </w:r>
      <w:r w:rsidRPr="00E46EB7">
        <w:rPr>
          <w:sz w:val="28"/>
          <w:szCs w:val="28"/>
        </w:rPr>
        <w:t>для получения основного общего и среднего общего образования</w:t>
      </w:r>
    </w:p>
    <w:p w:rsidR="00E46EB7" w:rsidRPr="00E46EB7" w:rsidRDefault="00E46EB7" w:rsidP="00E46EB7">
      <w:pPr>
        <w:pStyle w:val="20"/>
        <w:numPr>
          <w:ilvl w:val="0"/>
          <w:numId w:val="1"/>
        </w:numPr>
        <w:shd w:val="clear" w:color="auto" w:fill="auto"/>
        <w:spacing w:line="360" w:lineRule="auto"/>
        <w:ind w:left="4160" w:right="57"/>
        <w:jc w:val="left"/>
        <w:rPr>
          <w:sz w:val="28"/>
          <w:szCs w:val="28"/>
        </w:rPr>
      </w:pPr>
      <w:r>
        <w:rPr>
          <w:sz w:val="28"/>
          <w:szCs w:val="28"/>
        </w:rPr>
        <w:t>Общие положения</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Правила организации индивидуального отбора при приеме либо переводе в МБОУ </w:t>
      </w:r>
      <w:r w:rsidR="00E94A6F" w:rsidRPr="00E46EB7">
        <w:rPr>
          <w:sz w:val="28"/>
          <w:szCs w:val="28"/>
        </w:rPr>
        <w:t>Гимназию  № 4</w:t>
      </w:r>
      <w:r w:rsidRPr="00E46EB7">
        <w:rPr>
          <w:sz w:val="28"/>
          <w:szCs w:val="28"/>
        </w:rPr>
        <w:t xml:space="preserve"> для получения основного общего и среднего общего образования (далее - Правила) разработаны в Муниципальном бюджетном об</w:t>
      </w:r>
      <w:r w:rsidR="00E94A6F" w:rsidRPr="00E46EB7">
        <w:rPr>
          <w:sz w:val="28"/>
          <w:szCs w:val="28"/>
        </w:rPr>
        <w:t>щеоб</w:t>
      </w:r>
      <w:r w:rsidRPr="00E46EB7">
        <w:rPr>
          <w:sz w:val="28"/>
          <w:szCs w:val="28"/>
        </w:rPr>
        <w:t xml:space="preserve">разовательном учреждении </w:t>
      </w:r>
      <w:r w:rsidR="00E94A6F" w:rsidRPr="00E46EB7">
        <w:rPr>
          <w:sz w:val="28"/>
          <w:szCs w:val="28"/>
        </w:rPr>
        <w:t>«Гимназия № 4»</w:t>
      </w:r>
      <w:r w:rsidRPr="00E46EB7">
        <w:rPr>
          <w:sz w:val="28"/>
          <w:szCs w:val="28"/>
        </w:rPr>
        <w:t xml:space="preserve"> (далее - 00) в соответствии:</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Федеральным законом от 29.12.2012 г. № 273-ФЭ "Об образовании в Российской Федерации", статья 67 (далее - Федеральный закон № 27Э-ФЗ);</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Порядком приема граждан на </w:t>
      </w:r>
      <w:proofErr w:type="gramStart"/>
      <w:r w:rsidRPr="00E46EB7">
        <w:rPr>
          <w:sz w:val="28"/>
          <w:szCs w:val="28"/>
        </w:rPr>
        <w:t>обучение по</w:t>
      </w:r>
      <w:proofErr w:type="gramEnd"/>
      <w:r w:rsidRPr="00E46EB7">
        <w:rPr>
          <w:sz w:val="28"/>
          <w:szCs w:val="28"/>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E46EB7">
        <w:rPr>
          <w:sz w:val="28"/>
          <w:szCs w:val="28"/>
        </w:rPr>
        <w:t>Минобрнауки</w:t>
      </w:r>
      <w:proofErr w:type="spellEnd"/>
      <w:r w:rsidRPr="00E46EB7">
        <w:rPr>
          <w:sz w:val="28"/>
          <w:szCs w:val="28"/>
        </w:rPr>
        <w:t xml:space="preserve"> РФ от 22.01.2014 № 32;</w:t>
      </w:r>
    </w:p>
    <w:p w:rsidR="00ED134D" w:rsidRP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w:t>
      </w:r>
      <w:r w:rsidR="005B0384" w:rsidRPr="00E46EB7">
        <w:rPr>
          <w:sz w:val="28"/>
          <w:szCs w:val="28"/>
        </w:rPr>
        <w:t>с Законом Нижегородской области от 03.10.2007 г. № 129-3 "О Правительстве Нижегородской области";</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Постановлением Правительства Нижегородской области от 12.05.2014 г. №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Pr>
          <w:sz w:val="28"/>
          <w:szCs w:val="28"/>
        </w:rPr>
        <w:lastRenderedPageBreak/>
        <w:t xml:space="preserve">с внесенными изменениями </w:t>
      </w:r>
      <w:r w:rsidRPr="00E46EB7">
        <w:rPr>
          <w:sz w:val="28"/>
          <w:szCs w:val="28"/>
        </w:rPr>
        <w:t>Постановлени</w:t>
      </w:r>
      <w:r>
        <w:rPr>
          <w:sz w:val="28"/>
          <w:szCs w:val="28"/>
        </w:rPr>
        <w:t>я</w:t>
      </w:r>
      <w:r w:rsidRPr="00E46EB7">
        <w:rPr>
          <w:sz w:val="28"/>
          <w:szCs w:val="28"/>
        </w:rPr>
        <w:t xml:space="preserve"> Правительства Нижегородской области</w:t>
      </w:r>
      <w:r>
        <w:rPr>
          <w:sz w:val="28"/>
          <w:szCs w:val="28"/>
        </w:rPr>
        <w:t xml:space="preserve"> от 12.07.2016 № 452 «О внесении изменений в Порядок</w:t>
      </w:r>
      <w:r w:rsidRPr="00E46EB7">
        <w:rPr>
          <w:sz w:val="28"/>
          <w:szCs w:val="28"/>
        </w:rPr>
        <w:t xml:space="preserve">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w:t>
      </w:r>
      <w:r>
        <w:rPr>
          <w:sz w:val="28"/>
          <w:szCs w:val="28"/>
        </w:rPr>
        <w:t>ов или для профильного обучения»;</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Уставом МБОУ </w:t>
      </w:r>
      <w:r w:rsidR="00E94A6F" w:rsidRPr="00E46EB7">
        <w:rPr>
          <w:sz w:val="28"/>
          <w:szCs w:val="28"/>
        </w:rPr>
        <w:t>Гимназии № 4</w:t>
      </w:r>
      <w:r w:rsidRPr="00E46EB7">
        <w:rPr>
          <w:sz w:val="28"/>
          <w:szCs w:val="28"/>
        </w:rPr>
        <w:t>.</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Настоящие Правила разработаны в целях обеспечения государственных гарантий в реализации конституционных прав граждан на образование, создания специальных условий для обучения и воспитания граждан, способных к</w:t>
      </w:r>
      <w:r w:rsidR="00E46EB7">
        <w:rPr>
          <w:sz w:val="28"/>
          <w:szCs w:val="28"/>
        </w:rPr>
        <w:t xml:space="preserve"> </w:t>
      </w:r>
      <w:r w:rsidRPr="00E46EB7">
        <w:rPr>
          <w:sz w:val="28"/>
          <w:szCs w:val="28"/>
        </w:rPr>
        <w:t>профессиональному самоопределению, готовых</w:t>
      </w:r>
      <w:r w:rsidR="00E46EB7">
        <w:rPr>
          <w:sz w:val="28"/>
          <w:szCs w:val="28"/>
        </w:rPr>
        <w:t xml:space="preserve"> к сознательному выбору способа </w:t>
      </w:r>
      <w:r w:rsidRPr="00E46EB7">
        <w:rPr>
          <w:sz w:val="28"/>
          <w:szCs w:val="28"/>
        </w:rPr>
        <w:t>продолжения образования.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Участниками индивидуального отбора могут быть все обучающиеся,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ED134D" w:rsidRPr="00E46EB7" w:rsidRDefault="005B0384" w:rsidP="00322874">
      <w:pPr>
        <w:pStyle w:val="10"/>
        <w:keepNext/>
        <w:keepLines/>
        <w:numPr>
          <w:ilvl w:val="0"/>
          <w:numId w:val="1"/>
        </w:numPr>
        <w:shd w:val="clear" w:color="auto" w:fill="auto"/>
        <w:tabs>
          <w:tab w:val="left" w:pos="1928"/>
        </w:tabs>
        <w:spacing w:line="360" w:lineRule="auto"/>
        <w:ind w:left="170" w:right="57" w:firstLine="709"/>
        <w:jc w:val="center"/>
        <w:rPr>
          <w:sz w:val="28"/>
          <w:szCs w:val="28"/>
        </w:rPr>
      </w:pPr>
      <w:bookmarkStart w:id="0" w:name="bookmark0"/>
      <w:r w:rsidRPr="00E46EB7">
        <w:rPr>
          <w:sz w:val="28"/>
          <w:szCs w:val="28"/>
        </w:rPr>
        <w:t xml:space="preserve">Организация индивидуального отбора </w:t>
      </w:r>
      <w:proofErr w:type="gramStart"/>
      <w:r w:rsidRPr="00E46EB7">
        <w:rPr>
          <w:sz w:val="28"/>
          <w:szCs w:val="28"/>
        </w:rPr>
        <w:t>обучающихся</w:t>
      </w:r>
      <w:bookmarkEnd w:id="0"/>
      <w:proofErr w:type="gramEnd"/>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МБОУ </w:t>
      </w:r>
      <w:r w:rsidR="00E94A6F" w:rsidRPr="00E46EB7">
        <w:rPr>
          <w:sz w:val="28"/>
          <w:szCs w:val="28"/>
        </w:rPr>
        <w:t xml:space="preserve">Гимназия </w:t>
      </w:r>
      <w:r w:rsidRPr="00E46EB7">
        <w:rPr>
          <w:sz w:val="28"/>
          <w:szCs w:val="28"/>
        </w:rPr>
        <w:t xml:space="preserve"> № </w:t>
      </w:r>
      <w:r w:rsidR="00E94A6F" w:rsidRPr="00E46EB7">
        <w:rPr>
          <w:sz w:val="28"/>
          <w:szCs w:val="28"/>
        </w:rPr>
        <w:t>4</w:t>
      </w:r>
      <w:r w:rsidRPr="00E46EB7">
        <w:rPr>
          <w:sz w:val="28"/>
          <w:szCs w:val="28"/>
        </w:rPr>
        <w:t xml:space="preserve"> при осуществлении индивидуального отбора обучающихся обеспечивает соблюдение прав граждан на получение образования, установленных законодательством Российской Федерации, создает условия гласности и открытости в работе приемных комиссий, обеспечивает объективность оценки способностей и склонностей обучающихся.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Индивидуальный отбор осуществляется:</w:t>
      </w:r>
    </w:p>
    <w:p w:rsidR="00ED134D" w:rsidRPr="00E46EB7" w:rsidRDefault="005B0384" w:rsidP="00322874">
      <w:pPr>
        <w:pStyle w:val="21"/>
        <w:numPr>
          <w:ilvl w:val="2"/>
          <w:numId w:val="1"/>
        </w:numPr>
        <w:shd w:val="clear" w:color="auto" w:fill="auto"/>
        <w:tabs>
          <w:tab w:val="left" w:pos="1551"/>
        </w:tabs>
        <w:spacing w:before="0" w:line="360" w:lineRule="auto"/>
        <w:ind w:left="170" w:right="57" w:firstLine="709"/>
        <w:jc w:val="both"/>
        <w:rPr>
          <w:sz w:val="28"/>
          <w:szCs w:val="28"/>
        </w:rPr>
      </w:pPr>
      <w:r w:rsidRPr="00E46EB7">
        <w:rPr>
          <w:sz w:val="28"/>
          <w:szCs w:val="28"/>
        </w:rPr>
        <w:t xml:space="preserve">для получения основного общего </w:t>
      </w:r>
      <w:r w:rsidR="00290169" w:rsidRPr="00E46EB7">
        <w:rPr>
          <w:sz w:val="28"/>
          <w:szCs w:val="28"/>
        </w:rPr>
        <w:t xml:space="preserve">и среднего общего </w:t>
      </w:r>
      <w:r w:rsidRPr="00E46EB7">
        <w:rPr>
          <w:sz w:val="28"/>
          <w:szCs w:val="28"/>
        </w:rPr>
        <w:t xml:space="preserve">образования по программам углубленного изучения отдельных учебных предметов </w:t>
      </w:r>
      <w:r w:rsidR="00676B93">
        <w:rPr>
          <w:sz w:val="28"/>
          <w:szCs w:val="28"/>
        </w:rPr>
        <w:t>(при наличии свободных мест в гимназических классах)</w:t>
      </w:r>
      <w:r w:rsidRPr="00E46EB7">
        <w:rPr>
          <w:sz w:val="28"/>
          <w:szCs w:val="28"/>
        </w:rPr>
        <w:t>- по следующим критериям:</w:t>
      </w:r>
    </w:p>
    <w:p w:rsidR="00676B93"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результаты промежуточной и </w:t>
      </w:r>
      <w:r w:rsidR="00676B93">
        <w:rPr>
          <w:sz w:val="28"/>
          <w:szCs w:val="28"/>
        </w:rPr>
        <w:t xml:space="preserve">(или) </w:t>
      </w:r>
      <w:r w:rsidRPr="00E46EB7">
        <w:rPr>
          <w:sz w:val="28"/>
          <w:szCs w:val="28"/>
        </w:rPr>
        <w:t xml:space="preserve">итоговой аттестации из числа обучающихся, имеющих оценки «отлично» и «хорошо» по учебным предметам, </w:t>
      </w:r>
      <w:r w:rsidR="00676B93">
        <w:rPr>
          <w:sz w:val="28"/>
          <w:szCs w:val="28"/>
        </w:rPr>
        <w:t xml:space="preserve">которые будут изучаться углубленно (русский язык и литература, русский язык и </w:t>
      </w:r>
      <w:r w:rsidR="00676B93">
        <w:rPr>
          <w:sz w:val="28"/>
          <w:szCs w:val="28"/>
        </w:rPr>
        <w:lastRenderedPageBreak/>
        <w:t>английский язык</w:t>
      </w:r>
      <w:r w:rsidR="00ED79C1" w:rsidRPr="00E46EB7">
        <w:rPr>
          <w:sz w:val="28"/>
          <w:szCs w:val="28"/>
        </w:rPr>
        <w:t>)</w:t>
      </w:r>
      <w:r w:rsidRPr="00E46EB7">
        <w:rPr>
          <w:sz w:val="28"/>
          <w:szCs w:val="28"/>
        </w:rPr>
        <w:t>;</w:t>
      </w:r>
    </w:p>
    <w:p w:rsidR="00ED134D" w:rsidRPr="00676B93" w:rsidRDefault="00676B93"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результаты индивидуального отбора (тестирования, собеседования) обучающегося.</w:t>
      </w:r>
    </w:p>
    <w:p w:rsidR="00ED134D" w:rsidRPr="00E46EB7"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proofErr w:type="gramStart"/>
      <w:r w:rsidRPr="00E46EB7">
        <w:rPr>
          <w:sz w:val="28"/>
          <w:szCs w:val="28"/>
        </w:rPr>
        <w:t>индивидуальные учебные достижения обучающегося (портфолио);</w:t>
      </w:r>
      <w:proofErr w:type="gramEnd"/>
    </w:p>
    <w:p w:rsidR="00290169" w:rsidRPr="00E46EB7" w:rsidRDefault="003B3BA6" w:rsidP="00322874">
      <w:pPr>
        <w:pStyle w:val="21"/>
        <w:shd w:val="clear" w:color="auto" w:fill="auto"/>
        <w:tabs>
          <w:tab w:val="left" w:pos="1379"/>
        </w:tabs>
        <w:spacing w:before="0" w:line="360" w:lineRule="auto"/>
        <w:ind w:left="170" w:right="57" w:firstLine="709"/>
        <w:jc w:val="both"/>
        <w:rPr>
          <w:sz w:val="28"/>
          <w:szCs w:val="28"/>
        </w:rPr>
      </w:pPr>
      <w:r w:rsidRPr="00E46EB7">
        <w:rPr>
          <w:sz w:val="28"/>
          <w:szCs w:val="28"/>
        </w:rPr>
        <w:t xml:space="preserve">2.2.2. </w:t>
      </w:r>
      <w:r w:rsidR="007C06A7">
        <w:rPr>
          <w:sz w:val="28"/>
          <w:szCs w:val="28"/>
        </w:rPr>
        <w:t xml:space="preserve"> </w:t>
      </w:r>
      <w:r w:rsidR="00676B93">
        <w:rPr>
          <w:sz w:val="28"/>
          <w:szCs w:val="28"/>
        </w:rPr>
        <w:t xml:space="preserve">Для учащихся 4-ых классов МБОУ Гимназии </w:t>
      </w:r>
      <w:r w:rsidR="000D4EAB">
        <w:rPr>
          <w:sz w:val="28"/>
          <w:szCs w:val="28"/>
        </w:rPr>
        <w:t>№ 4 индивидуальный отбор (тестирование, собеседование)</w:t>
      </w:r>
      <w:r w:rsidR="007C06A7">
        <w:rPr>
          <w:sz w:val="28"/>
          <w:szCs w:val="28"/>
        </w:rPr>
        <w:t xml:space="preserve"> проводится в мае текущего года, для учащихся 9-х классов – в июне текущего года.</w:t>
      </w:r>
    </w:p>
    <w:p w:rsidR="00790960"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Сроки проведения индивидуального отбора </w:t>
      </w:r>
      <w:r w:rsidR="003C42C0">
        <w:rPr>
          <w:sz w:val="28"/>
          <w:szCs w:val="28"/>
        </w:rPr>
        <w:t xml:space="preserve">для остальных </w:t>
      </w:r>
      <w:r w:rsidRPr="00E46EB7">
        <w:rPr>
          <w:sz w:val="28"/>
          <w:szCs w:val="28"/>
        </w:rPr>
        <w:t xml:space="preserve">обучающихся при приеме в МБОУ </w:t>
      </w:r>
      <w:r w:rsidR="00E94A6F" w:rsidRPr="00E46EB7">
        <w:rPr>
          <w:sz w:val="28"/>
          <w:szCs w:val="28"/>
        </w:rPr>
        <w:t>Гимназию</w:t>
      </w:r>
      <w:r w:rsidRPr="00E46EB7">
        <w:rPr>
          <w:sz w:val="28"/>
          <w:szCs w:val="28"/>
        </w:rPr>
        <w:t xml:space="preserve"> № </w:t>
      </w:r>
      <w:r w:rsidR="00E94A6F" w:rsidRPr="00E46EB7">
        <w:rPr>
          <w:sz w:val="28"/>
          <w:szCs w:val="28"/>
        </w:rPr>
        <w:t>4</w:t>
      </w:r>
      <w:r w:rsidRPr="00E46EB7">
        <w:rPr>
          <w:sz w:val="28"/>
          <w:szCs w:val="28"/>
        </w:rPr>
        <w:t xml:space="preserve"> </w:t>
      </w:r>
      <w:r w:rsidR="003C42C0">
        <w:rPr>
          <w:sz w:val="28"/>
          <w:szCs w:val="28"/>
        </w:rPr>
        <w:t xml:space="preserve"> и переводе в другой класс </w:t>
      </w:r>
      <w:r w:rsidRPr="00E46EB7">
        <w:rPr>
          <w:sz w:val="28"/>
          <w:szCs w:val="28"/>
        </w:rPr>
        <w:t>для получения основного общего и среднего общего образования по программам углубленного изуче</w:t>
      </w:r>
      <w:r w:rsidR="00790960" w:rsidRPr="00E46EB7">
        <w:rPr>
          <w:sz w:val="28"/>
          <w:szCs w:val="28"/>
        </w:rPr>
        <w:t>ния отдельных учебных предметов образовательная организация определяет самостоятельно.</w:t>
      </w:r>
      <w:r w:rsidRPr="00E46EB7">
        <w:rPr>
          <w:sz w:val="28"/>
          <w:szCs w:val="28"/>
        </w:rPr>
        <w:t xml:space="preserve"> </w:t>
      </w:r>
    </w:p>
    <w:p w:rsidR="00ED134D"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Данные Правила предусматривают преимущественное право приема отдельных категорий обучающихся по результатам индивидуального отбора:</w:t>
      </w:r>
    </w:p>
    <w:p w:rsidR="00ED134D" w:rsidRPr="00E46EB7" w:rsidRDefault="005B0384" w:rsidP="00322874">
      <w:pPr>
        <w:pStyle w:val="21"/>
        <w:numPr>
          <w:ilvl w:val="0"/>
          <w:numId w:val="4"/>
        </w:numPr>
        <w:shd w:val="clear" w:color="auto" w:fill="auto"/>
        <w:spacing w:before="0" w:line="360" w:lineRule="auto"/>
        <w:ind w:left="170" w:right="57" w:firstLine="709"/>
        <w:rPr>
          <w:sz w:val="28"/>
          <w:szCs w:val="28"/>
        </w:rPr>
      </w:pPr>
      <w:r w:rsidRPr="00E46EB7">
        <w:rPr>
          <w:sz w:val="28"/>
          <w:szCs w:val="28"/>
        </w:rPr>
        <w:t>победители и призеры муниципального и регионального этапов олимпиад по учебным предметам, изучаемым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участники региональных конкурсов научно-исследовательских работ в рамках проектной деятельности по учебному предмету, изучаемому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обучающиеся, ранее осваивающие образовательные программы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и показавшие хорошие и отличные знания по учебным предметам, изучаемым углубленно.</w:t>
      </w:r>
    </w:p>
    <w:p w:rsidR="003C42C0" w:rsidRPr="003C42C0" w:rsidRDefault="003C42C0" w:rsidP="00322874">
      <w:pPr>
        <w:pStyle w:val="21"/>
        <w:numPr>
          <w:ilvl w:val="1"/>
          <w:numId w:val="1"/>
        </w:numPr>
        <w:shd w:val="clear" w:color="auto" w:fill="auto"/>
        <w:tabs>
          <w:tab w:val="left" w:pos="2011"/>
        </w:tabs>
        <w:spacing w:before="0" w:line="360" w:lineRule="auto"/>
        <w:ind w:left="170" w:right="57" w:firstLine="709"/>
        <w:jc w:val="both"/>
        <w:rPr>
          <w:sz w:val="28"/>
          <w:szCs w:val="28"/>
        </w:rPr>
      </w:pPr>
      <w:r w:rsidRPr="00E46EB7">
        <w:rPr>
          <w:sz w:val="28"/>
          <w:szCs w:val="28"/>
        </w:rPr>
        <w:t>Информирование учащихся и их родителей (законных представителей)</w:t>
      </w:r>
      <w:r>
        <w:rPr>
          <w:sz w:val="28"/>
          <w:szCs w:val="28"/>
        </w:rPr>
        <w:t xml:space="preserve"> </w:t>
      </w:r>
      <w:r w:rsidRPr="003C42C0">
        <w:rPr>
          <w:sz w:val="28"/>
          <w:szCs w:val="28"/>
        </w:rPr>
        <w:t>о</w:t>
      </w:r>
      <w:r>
        <w:rPr>
          <w:sz w:val="28"/>
          <w:szCs w:val="28"/>
        </w:rPr>
        <w:t xml:space="preserve"> </w:t>
      </w:r>
      <w:r w:rsidRPr="003C42C0">
        <w:rPr>
          <w:sz w:val="28"/>
          <w:szCs w:val="28"/>
        </w:rPr>
        <w:t>количестве ме</w:t>
      </w:r>
      <w:proofErr w:type="gramStart"/>
      <w:r w:rsidRPr="003C42C0">
        <w:rPr>
          <w:sz w:val="28"/>
          <w:szCs w:val="28"/>
        </w:rPr>
        <w:t>ст в кл</w:t>
      </w:r>
      <w:proofErr w:type="gramEnd"/>
      <w:r w:rsidRPr="003C42C0">
        <w:rPr>
          <w:sz w:val="28"/>
          <w:szCs w:val="28"/>
        </w:rPr>
        <w:t>ассах по программам углубленного изучения отдельных предметов,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МБОУ Гимназии № 4 в информационно-телекоммуникационной сети "Интернет".</w:t>
      </w:r>
    </w:p>
    <w:p w:rsidR="003C42C0" w:rsidRPr="00E46EB7" w:rsidRDefault="003C42C0" w:rsidP="00322874">
      <w:pPr>
        <w:pStyle w:val="21"/>
        <w:numPr>
          <w:ilvl w:val="1"/>
          <w:numId w:val="1"/>
        </w:numPr>
        <w:shd w:val="clear" w:color="auto" w:fill="auto"/>
        <w:tabs>
          <w:tab w:val="left" w:pos="1363"/>
        </w:tabs>
        <w:spacing w:before="0" w:line="360" w:lineRule="auto"/>
        <w:ind w:left="170" w:right="57" w:firstLine="709"/>
        <w:jc w:val="both"/>
        <w:rPr>
          <w:sz w:val="28"/>
          <w:szCs w:val="28"/>
        </w:rPr>
      </w:pPr>
      <w:proofErr w:type="gramStart"/>
      <w:r w:rsidRPr="00E46EB7">
        <w:rPr>
          <w:sz w:val="28"/>
          <w:szCs w:val="28"/>
        </w:rPr>
        <w:t xml:space="preserve">Участие обучающихся в индивидуальном отборе осуществляется по </w:t>
      </w:r>
      <w:r w:rsidRPr="00E46EB7">
        <w:rPr>
          <w:sz w:val="28"/>
          <w:szCs w:val="28"/>
        </w:rPr>
        <w:lastRenderedPageBreak/>
        <w:t>личному заявлению родителей (законных представителей) несовершеннолетних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Родители (законные представители) подают заявление на имя руководителя образовательной организации не позднее 5 рабочих дней до даты начала проведения индивидуального отбора.</w:t>
      </w:r>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В заявлении родителями (законными представителями) несовершеннолетнего обучающегося указываются следующие сведения:</w:t>
      </w:r>
    </w:p>
    <w:p w:rsidR="003C42C0" w:rsidRPr="00E46EB7"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фамилия, имя, отчество (последнее - при наличии) несовершеннолетнего обучающегося;</w:t>
      </w:r>
    </w:p>
    <w:p w:rsidR="003C42C0" w:rsidRPr="00E46EB7" w:rsidRDefault="003C42C0" w:rsidP="00322874">
      <w:pPr>
        <w:pStyle w:val="21"/>
        <w:numPr>
          <w:ilvl w:val="1"/>
          <w:numId w:val="6"/>
        </w:numPr>
        <w:shd w:val="clear" w:color="auto" w:fill="auto"/>
        <w:tabs>
          <w:tab w:val="left" w:pos="1363"/>
        </w:tabs>
        <w:spacing w:before="0" w:line="360" w:lineRule="auto"/>
        <w:ind w:left="170" w:right="57" w:firstLine="709"/>
        <w:jc w:val="both"/>
        <w:rPr>
          <w:sz w:val="28"/>
          <w:szCs w:val="28"/>
        </w:rPr>
      </w:pPr>
      <w:r w:rsidRPr="00E46EB7">
        <w:rPr>
          <w:sz w:val="28"/>
          <w:szCs w:val="28"/>
        </w:rPr>
        <w:t>дата и место рождения обучающегося;</w:t>
      </w:r>
    </w:p>
    <w:p w:rsidR="002C64F0"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наименование класса с углубленным изучением отдельных учебных</w:t>
      </w:r>
      <w:r>
        <w:rPr>
          <w:sz w:val="28"/>
          <w:szCs w:val="28"/>
        </w:rPr>
        <w:t xml:space="preserve"> </w:t>
      </w:r>
      <w:r w:rsidRPr="00E46EB7">
        <w:rPr>
          <w:sz w:val="28"/>
          <w:szCs w:val="28"/>
        </w:rPr>
        <w:t>предметов;</w:t>
      </w:r>
    </w:p>
    <w:p w:rsidR="003C42C0" w:rsidRPr="002C64F0" w:rsidRDefault="003C42C0" w:rsidP="00322874">
      <w:pPr>
        <w:pStyle w:val="21"/>
        <w:numPr>
          <w:ilvl w:val="1"/>
          <w:numId w:val="6"/>
        </w:numPr>
        <w:shd w:val="clear" w:color="auto" w:fill="auto"/>
        <w:spacing w:before="0" w:line="360" w:lineRule="auto"/>
        <w:ind w:left="170" w:right="57" w:firstLine="709"/>
        <w:rPr>
          <w:sz w:val="28"/>
          <w:szCs w:val="28"/>
        </w:rPr>
      </w:pPr>
      <w:proofErr w:type="gramStart"/>
      <w:r w:rsidRPr="002C64F0">
        <w:rPr>
          <w:sz w:val="28"/>
          <w:szCs w:val="28"/>
        </w:rPr>
        <w:t>обстоятельства, указанные в Правилах приема в образовательную организацию в соответствии с пунктом 2.4 настоящих Правил, свидетельствующие о наличии преимущественного права приема обучающегося в класс с углубленным изучением отдельных учебных предметов (с представлением копий подтверждающих документов).</w:t>
      </w:r>
      <w:proofErr w:type="gramEnd"/>
    </w:p>
    <w:p w:rsidR="002C64F0" w:rsidRPr="00E46EB7" w:rsidRDefault="000A715A" w:rsidP="00322874">
      <w:pPr>
        <w:pStyle w:val="21"/>
        <w:numPr>
          <w:ilvl w:val="1"/>
          <w:numId w:val="1"/>
        </w:numPr>
        <w:shd w:val="clear" w:color="auto" w:fill="auto"/>
        <w:tabs>
          <w:tab w:val="left" w:pos="1304"/>
        </w:tabs>
        <w:spacing w:before="0" w:line="360" w:lineRule="auto"/>
        <w:ind w:left="170" w:right="57" w:firstLine="709"/>
        <w:jc w:val="both"/>
        <w:rPr>
          <w:sz w:val="28"/>
          <w:szCs w:val="28"/>
        </w:rPr>
      </w:pPr>
      <w:r>
        <w:rPr>
          <w:sz w:val="28"/>
          <w:szCs w:val="28"/>
        </w:rPr>
        <w:t xml:space="preserve"> </w:t>
      </w:r>
      <w:proofErr w:type="gramStart"/>
      <w:r w:rsidR="002C64F0" w:rsidRPr="00E46EB7">
        <w:rPr>
          <w:sz w:val="28"/>
          <w:szCs w:val="28"/>
        </w:rPr>
        <w:t xml:space="preserve">Для организации индивидуального отбора обучающихся в класс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несовершеннолетнего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и ведомость четвертных (полугодовых) и </w:t>
      </w:r>
      <w:r w:rsidR="002C64F0">
        <w:rPr>
          <w:sz w:val="28"/>
          <w:szCs w:val="28"/>
        </w:rPr>
        <w:t xml:space="preserve">(или) </w:t>
      </w:r>
      <w:r w:rsidR="002C64F0" w:rsidRPr="00E46EB7">
        <w:rPr>
          <w:sz w:val="28"/>
          <w:szCs w:val="28"/>
        </w:rPr>
        <w:t xml:space="preserve">текущих отметок, </w:t>
      </w:r>
      <w:r w:rsidR="002C64F0">
        <w:rPr>
          <w:sz w:val="28"/>
          <w:szCs w:val="28"/>
        </w:rPr>
        <w:t>с результатом промежуточной аттестации (при наличии) по предметам, которые будут</w:t>
      </w:r>
      <w:proofErr w:type="gramEnd"/>
      <w:r w:rsidR="002C64F0">
        <w:rPr>
          <w:sz w:val="28"/>
          <w:szCs w:val="28"/>
        </w:rPr>
        <w:t xml:space="preserve"> изучаться углубленно</w:t>
      </w:r>
      <w:r w:rsidR="002C64F0" w:rsidRPr="00E46EB7">
        <w:rPr>
          <w:sz w:val="28"/>
          <w:szCs w:val="28"/>
        </w:rPr>
        <w:t>.</w:t>
      </w:r>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lastRenderedPageBreak/>
        <w:t>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несовершеннолетнего обучающегося представляют выданный ему аттестат об основном общем образовании</w:t>
      </w:r>
      <w:r>
        <w:rPr>
          <w:sz w:val="28"/>
          <w:szCs w:val="28"/>
        </w:rPr>
        <w:t>, результаты ГИА</w:t>
      </w:r>
      <w:r w:rsidRPr="00E46EB7">
        <w:rPr>
          <w:sz w:val="28"/>
          <w:szCs w:val="28"/>
        </w:rPr>
        <w:t xml:space="preserve"> и ведомость текущих</w:t>
      </w:r>
      <w:r>
        <w:rPr>
          <w:sz w:val="28"/>
          <w:szCs w:val="28"/>
        </w:rPr>
        <w:t>, четвертных</w:t>
      </w:r>
      <w:r w:rsidRPr="00E46EB7">
        <w:rPr>
          <w:sz w:val="28"/>
          <w:szCs w:val="28"/>
        </w:rPr>
        <w:t xml:space="preserve"> </w:t>
      </w:r>
      <w:r>
        <w:rPr>
          <w:sz w:val="28"/>
          <w:szCs w:val="28"/>
        </w:rPr>
        <w:t>(</w:t>
      </w:r>
      <w:r w:rsidRPr="00E46EB7">
        <w:rPr>
          <w:sz w:val="28"/>
          <w:szCs w:val="28"/>
        </w:rPr>
        <w:t>полугодовых</w:t>
      </w:r>
      <w:r>
        <w:rPr>
          <w:sz w:val="28"/>
          <w:szCs w:val="28"/>
        </w:rPr>
        <w:t>)</w:t>
      </w:r>
      <w:r w:rsidRPr="00E46EB7">
        <w:rPr>
          <w:sz w:val="28"/>
          <w:szCs w:val="28"/>
        </w:rPr>
        <w:t xml:space="preserve"> отметок.</w:t>
      </w:r>
      <w:proofErr w:type="gramEnd"/>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индивидуального отбора обучающихся с целью составления рейтинга достижений обучающихся родители (законные представители) несовершеннолетнего обучающегося дополнительно представляют документы, подтверждающие индивидуальные </w:t>
      </w:r>
      <w:r>
        <w:rPr>
          <w:sz w:val="28"/>
          <w:szCs w:val="28"/>
        </w:rPr>
        <w:t>учебные достижения обучающегося.</w:t>
      </w:r>
    </w:p>
    <w:p w:rsidR="002C64F0" w:rsidRP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Копии предъявляемых при приеме документов, а также аттестат об основном общем образовании (в случае приема в 10 (11)класс) хранятся в образовательной организации на время обучения обучающегося</w:t>
      </w:r>
      <w:proofErr w:type="gramStart"/>
      <w:r w:rsidRPr="00E46EB7">
        <w:rPr>
          <w:sz w:val="28"/>
          <w:szCs w:val="28"/>
        </w:rPr>
        <w:t>.</w:t>
      </w:r>
      <w:proofErr w:type="gramEnd"/>
      <w:r w:rsidRPr="00E46EB7">
        <w:rPr>
          <w:sz w:val="28"/>
          <w:szCs w:val="28"/>
        </w:rPr>
        <w:t xml:space="preserve"> (</w:t>
      </w:r>
      <w:proofErr w:type="gramStart"/>
      <w:r w:rsidRPr="00E46EB7">
        <w:rPr>
          <w:sz w:val="28"/>
          <w:szCs w:val="28"/>
        </w:rPr>
        <w:t>п</w:t>
      </w:r>
      <w:proofErr w:type="gramEnd"/>
      <w:r w:rsidRPr="00E46EB7">
        <w:rPr>
          <w:sz w:val="28"/>
          <w:szCs w:val="28"/>
        </w:rPr>
        <w:t>ортфолио).</w:t>
      </w:r>
    </w:p>
    <w:p w:rsidR="00ED134D" w:rsidRPr="002C64F0"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 проведения индивидуального </w:t>
      </w:r>
      <w:proofErr w:type="gramStart"/>
      <w:r w:rsidRPr="00E46EB7">
        <w:rPr>
          <w:sz w:val="28"/>
          <w:szCs w:val="28"/>
        </w:rPr>
        <w:t>отбора</w:t>
      </w:r>
      <w:proofErr w:type="gramEnd"/>
      <w:r w:rsidRPr="00E46EB7">
        <w:rPr>
          <w:sz w:val="28"/>
          <w:szCs w:val="28"/>
        </w:rPr>
        <w:t xml:space="preserve"> обучающихся </w:t>
      </w:r>
      <w:r w:rsidR="00322874">
        <w:rPr>
          <w:sz w:val="28"/>
          <w:szCs w:val="28"/>
        </w:rPr>
        <w:t>директор Гимназии</w:t>
      </w:r>
      <w:r w:rsidRPr="00E46EB7">
        <w:rPr>
          <w:sz w:val="28"/>
          <w:szCs w:val="28"/>
        </w:rPr>
        <w:t xml:space="preserve"> ежегодно </w:t>
      </w:r>
      <w:r w:rsidR="002C64F0">
        <w:rPr>
          <w:sz w:val="28"/>
          <w:szCs w:val="28"/>
        </w:rPr>
        <w:t xml:space="preserve">назначает ответственного и утверждает </w:t>
      </w:r>
      <w:r w:rsidRPr="00E46EB7">
        <w:rPr>
          <w:sz w:val="28"/>
          <w:szCs w:val="28"/>
        </w:rPr>
        <w:t xml:space="preserve"> </w:t>
      </w:r>
      <w:r w:rsidR="00322874">
        <w:rPr>
          <w:sz w:val="28"/>
          <w:szCs w:val="28"/>
        </w:rPr>
        <w:t xml:space="preserve">состав </w:t>
      </w:r>
      <w:r w:rsidR="007C06A7">
        <w:rPr>
          <w:sz w:val="28"/>
          <w:szCs w:val="28"/>
        </w:rPr>
        <w:t>приемной, предметных и конфликтных комиссий</w:t>
      </w:r>
      <w:r w:rsidRPr="00E46EB7">
        <w:rPr>
          <w:sz w:val="28"/>
          <w:szCs w:val="28"/>
        </w:rPr>
        <w:t>.</w:t>
      </w:r>
    </w:p>
    <w:p w:rsid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t>В состав</w:t>
      </w:r>
      <w:r w:rsidR="007C06A7">
        <w:rPr>
          <w:sz w:val="28"/>
          <w:szCs w:val="28"/>
        </w:rPr>
        <w:t xml:space="preserve"> приемной,</w:t>
      </w:r>
      <w:r w:rsidRPr="00E46EB7">
        <w:rPr>
          <w:sz w:val="28"/>
          <w:szCs w:val="28"/>
        </w:rPr>
        <w:t xml:space="preserve"> предметных и конфликтной комиссий входят </w:t>
      </w:r>
      <w:r w:rsidR="00322874">
        <w:rPr>
          <w:sz w:val="28"/>
          <w:szCs w:val="28"/>
        </w:rPr>
        <w:t>руководители МОГ гуманитарных дисциплин, учителя русского и английского языков, литературы, педагог-психолог</w:t>
      </w:r>
      <w:r w:rsidRPr="00E46EB7">
        <w:rPr>
          <w:sz w:val="28"/>
          <w:szCs w:val="28"/>
        </w:rPr>
        <w:t>.</w:t>
      </w:r>
      <w:proofErr w:type="gramEnd"/>
      <w:r w:rsidR="00915C91" w:rsidRPr="00E46EB7">
        <w:rPr>
          <w:sz w:val="28"/>
          <w:szCs w:val="28"/>
        </w:rPr>
        <w:t xml:space="preserve"> Численность комиссий образовательная организация определяет самостоятельно. </w:t>
      </w:r>
    </w:p>
    <w:p w:rsidR="00ED134D" w:rsidRP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322874">
        <w:rPr>
          <w:sz w:val="28"/>
          <w:szCs w:val="28"/>
        </w:rPr>
        <w:t>Форму проведения вступительных испытаний образовательная организация определяет самостоятельно.</w:t>
      </w:r>
    </w:p>
    <w:p w:rsidR="00ED134D" w:rsidRPr="00E46EB7" w:rsidRDefault="005B0384" w:rsidP="00322874">
      <w:pPr>
        <w:pStyle w:val="20"/>
        <w:numPr>
          <w:ilvl w:val="0"/>
          <w:numId w:val="1"/>
        </w:numPr>
        <w:shd w:val="clear" w:color="auto" w:fill="auto"/>
        <w:tabs>
          <w:tab w:val="left" w:pos="1943"/>
        </w:tabs>
        <w:spacing w:line="360" w:lineRule="auto"/>
        <w:ind w:left="170" w:right="57" w:firstLine="709"/>
        <w:rPr>
          <w:sz w:val="28"/>
          <w:szCs w:val="28"/>
        </w:rPr>
      </w:pPr>
      <w:r w:rsidRPr="00E46EB7">
        <w:rPr>
          <w:sz w:val="28"/>
          <w:szCs w:val="28"/>
        </w:rPr>
        <w:t xml:space="preserve">Порядок индивидуального отбора </w:t>
      </w:r>
      <w:proofErr w:type="gramStart"/>
      <w:r w:rsidRPr="00E46EB7">
        <w:rPr>
          <w:sz w:val="28"/>
          <w:szCs w:val="28"/>
        </w:rPr>
        <w:t>обучающихся</w:t>
      </w:r>
      <w:proofErr w:type="gramEnd"/>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Индивидуальный отбор осуществляется в четыре этапа:</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проведение экспертизы документов, указанных в пунктах </w:t>
      </w:r>
      <w:r w:rsidR="00322874">
        <w:rPr>
          <w:sz w:val="28"/>
          <w:szCs w:val="28"/>
        </w:rPr>
        <w:t>2.7, 2.8, 2.9</w:t>
      </w:r>
      <w:r w:rsidRPr="00E46EB7">
        <w:rPr>
          <w:sz w:val="28"/>
          <w:szCs w:val="28"/>
        </w:rPr>
        <w:t xml:space="preserve"> настоящих Правил;</w:t>
      </w:r>
    </w:p>
    <w:p w:rsidR="00ED134D" w:rsidRPr="00E46EB7" w:rsidRDefault="005B0384" w:rsidP="00322874">
      <w:pPr>
        <w:pStyle w:val="21"/>
        <w:numPr>
          <w:ilvl w:val="0"/>
          <w:numId w:val="3"/>
        </w:numPr>
        <w:shd w:val="clear" w:color="auto" w:fill="auto"/>
        <w:tabs>
          <w:tab w:val="left" w:pos="1233"/>
        </w:tabs>
        <w:spacing w:before="0" w:line="360" w:lineRule="auto"/>
        <w:ind w:left="170" w:right="57" w:firstLine="709"/>
        <w:jc w:val="both"/>
        <w:rPr>
          <w:sz w:val="28"/>
          <w:szCs w:val="28"/>
        </w:rPr>
      </w:pPr>
      <w:r w:rsidRPr="00E46EB7">
        <w:rPr>
          <w:sz w:val="28"/>
          <w:szCs w:val="28"/>
        </w:rPr>
        <w:t>этап - проведение вступительных испытаний (тестирования, собеседования)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lastRenderedPageBreak/>
        <w:t>этап - составление рейтинга достижений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принятие решения о зачислении </w:t>
      </w:r>
      <w:proofErr w:type="gramStart"/>
      <w:r w:rsidRPr="00E46EB7">
        <w:rPr>
          <w:sz w:val="28"/>
          <w:szCs w:val="28"/>
        </w:rPr>
        <w:t>обучающихся</w:t>
      </w:r>
      <w:proofErr w:type="gramEnd"/>
      <w:r w:rsidRPr="00E46EB7">
        <w:rPr>
          <w:sz w:val="28"/>
          <w:szCs w:val="28"/>
        </w:rPr>
        <w:t>.</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Экспертиза документов проводится в течение пяти рабочих дней со дня начала индивидуального отбора. Рейтинг достижений обучающихся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В случае несогласия с решением приемной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образовательной организации.</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Зачисление обучающихся в образовательную организацию оформляется приказом </w:t>
      </w:r>
      <w:r w:rsidR="00322874">
        <w:rPr>
          <w:sz w:val="28"/>
          <w:szCs w:val="28"/>
        </w:rPr>
        <w:t>директора Гимназии в течени</w:t>
      </w:r>
      <w:proofErr w:type="gramStart"/>
      <w:r w:rsidR="00322874">
        <w:rPr>
          <w:sz w:val="28"/>
          <w:szCs w:val="28"/>
        </w:rPr>
        <w:t>и</w:t>
      </w:r>
      <w:proofErr w:type="gramEnd"/>
      <w:r w:rsidR="00322874">
        <w:rPr>
          <w:sz w:val="28"/>
          <w:szCs w:val="28"/>
        </w:rPr>
        <w:t xml:space="preserve"> 7 рабочих дней со дня составления рейтинга обучающихся по результатам индивидуального отбора</w:t>
      </w:r>
      <w:r w:rsidRPr="00E46EB7">
        <w:rPr>
          <w:sz w:val="28"/>
          <w:szCs w:val="28"/>
        </w:rPr>
        <w:t>.</w:t>
      </w:r>
    </w:p>
    <w:p w:rsidR="00ED134D"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и размещается на информационном стенде образовательной организации и официальном сайте МБОУ </w:t>
      </w:r>
      <w:r w:rsidR="00691122" w:rsidRPr="00E46EB7">
        <w:rPr>
          <w:sz w:val="28"/>
          <w:szCs w:val="28"/>
        </w:rPr>
        <w:t>Гимназии</w:t>
      </w:r>
      <w:r w:rsidRPr="00E46EB7">
        <w:rPr>
          <w:sz w:val="28"/>
          <w:szCs w:val="28"/>
        </w:rPr>
        <w:t xml:space="preserve"> № </w:t>
      </w:r>
      <w:r w:rsidR="00691122" w:rsidRPr="00E46EB7">
        <w:rPr>
          <w:sz w:val="28"/>
          <w:szCs w:val="28"/>
        </w:rPr>
        <w:t>4</w:t>
      </w:r>
      <w:r w:rsidRPr="00E46EB7">
        <w:rPr>
          <w:sz w:val="28"/>
          <w:szCs w:val="28"/>
        </w:rPr>
        <w:t xml:space="preserve"> в информационно-телекоммуникационной сети "Интернет" в течение 3 рабочих дней с момента издания распорядительного акта о зачислении обучающихся.</w:t>
      </w:r>
    </w:p>
    <w:p w:rsidR="000A715A" w:rsidRDefault="000A715A"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Pr>
          <w:sz w:val="28"/>
          <w:szCs w:val="28"/>
        </w:rPr>
        <w:t>Срок хранения материалов ин</w:t>
      </w:r>
      <w:r w:rsidR="007362BE">
        <w:rPr>
          <w:sz w:val="28"/>
          <w:szCs w:val="28"/>
        </w:rPr>
        <w:t>ди</w:t>
      </w:r>
      <w:r w:rsidR="003A1EF2">
        <w:rPr>
          <w:sz w:val="28"/>
          <w:szCs w:val="28"/>
        </w:rPr>
        <w:t>видуального отбора 1 год.</w:t>
      </w:r>
    </w:p>
    <w:p w:rsidR="00322874" w:rsidRDefault="00322874" w:rsidP="00322874">
      <w:pPr>
        <w:pStyle w:val="a7"/>
        <w:spacing w:before="0" w:beforeAutospacing="0" w:after="0" w:afterAutospacing="0"/>
        <w:ind w:left="170" w:right="57"/>
        <w:contextualSpacing/>
        <w:jc w:val="center"/>
        <w:rPr>
          <w:sz w:val="28"/>
          <w:szCs w:val="28"/>
        </w:rPr>
      </w:pPr>
      <w:r>
        <w:rPr>
          <w:sz w:val="28"/>
          <w:szCs w:val="28"/>
        </w:rPr>
        <w:t>_____________________</w:t>
      </w:r>
    </w:p>
    <w:p w:rsid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p>
    <w:p w:rsidR="003A1EF2" w:rsidRDefault="003A1EF2"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bookmarkStart w:id="1" w:name="_GoBack"/>
      <w:bookmarkEnd w:id="1"/>
      <w:r w:rsidRPr="00322874">
        <w:rPr>
          <w:rFonts w:ascii="Times New Roman" w:hAnsi="Times New Roman" w:cs="Times New Roman"/>
          <w:sz w:val="28"/>
          <w:szCs w:val="28"/>
        </w:rPr>
        <w:lastRenderedPageBreak/>
        <w:t>Рассмотрено</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педагогическим советом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29.08.2016</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w:t>
      </w:r>
      <w:proofErr w:type="gramStart"/>
      <w:r w:rsidRPr="00322874">
        <w:rPr>
          <w:rFonts w:ascii="Times New Roman" w:hAnsi="Times New Roman" w:cs="Times New Roman"/>
          <w:sz w:val="28"/>
          <w:szCs w:val="28"/>
        </w:rPr>
        <w:t>обучающихся</w:t>
      </w:r>
      <w:proofErr w:type="gramEnd"/>
      <w:r w:rsidRPr="00322874">
        <w:rPr>
          <w:rFonts w:ascii="Times New Roman" w:hAnsi="Times New Roman" w:cs="Times New Roman"/>
          <w:sz w:val="28"/>
          <w:szCs w:val="28"/>
        </w:rPr>
        <w:t xml:space="preserve">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 xml:space="preserve">28.08.2016 </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родителей МБОУ Гимназии № 4 </w:t>
      </w:r>
    </w:p>
    <w:p w:rsidR="00322874" w:rsidRDefault="00322874" w:rsidP="00322874">
      <w:pPr>
        <w:pStyle w:val="4"/>
        <w:shd w:val="clear" w:color="auto" w:fill="auto"/>
        <w:tabs>
          <w:tab w:val="left" w:pos="424"/>
        </w:tabs>
        <w:spacing w:line="240" w:lineRule="auto"/>
        <w:ind w:left="170" w:right="57" w:firstLine="0"/>
        <w:rPr>
          <w:sz w:val="28"/>
          <w:szCs w:val="28"/>
        </w:rPr>
      </w:pPr>
      <w:r>
        <w:rPr>
          <w:sz w:val="28"/>
          <w:szCs w:val="28"/>
        </w:rPr>
        <w:t xml:space="preserve">Протокол </w:t>
      </w:r>
      <w:r>
        <w:rPr>
          <w:sz w:val="28"/>
          <w:szCs w:val="28"/>
          <w:u w:val="single"/>
        </w:rPr>
        <w:t>№ 1</w:t>
      </w:r>
      <w:r>
        <w:rPr>
          <w:sz w:val="28"/>
          <w:szCs w:val="28"/>
        </w:rPr>
        <w:t xml:space="preserve"> от </w:t>
      </w:r>
      <w:r>
        <w:rPr>
          <w:sz w:val="28"/>
          <w:szCs w:val="28"/>
          <w:u w:val="single"/>
        </w:rPr>
        <w:t xml:space="preserve">28.08.2016 </w:t>
      </w:r>
      <w:r>
        <w:rPr>
          <w:sz w:val="28"/>
          <w:szCs w:val="28"/>
        </w:rPr>
        <w:t xml:space="preserve"> </w:t>
      </w:r>
    </w:p>
    <w:p w:rsidR="00322874" w:rsidRPr="00E46EB7" w:rsidRDefault="00322874" w:rsidP="00322874">
      <w:pPr>
        <w:pStyle w:val="21"/>
        <w:shd w:val="clear" w:color="auto" w:fill="auto"/>
        <w:tabs>
          <w:tab w:val="left" w:pos="1233"/>
        </w:tabs>
        <w:spacing w:before="0" w:line="240" w:lineRule="auto"/>
        <w:ind w:left="170" w:right="57"/>
        <w:jc w:val="both"/>
        <w:rPr>
          <w:sz w:val="28"/>
          <w:szCs w:val="28"/>
        </w:rPr>
      </w:pPr>
    </w:p>
    <w:sectPr w:rsidR="00322874" w:rsidRPr="00E46EB7" w:rsidSect="00E46EB7">
      <w:type w:val="continuous"/>
      <w:pgSz w:w="11906"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88" w:rsidRDefault="00207788">
      <w:r>
        <w:separator/>
      </w:r>
    </w:p>
  </w:endnote>
  <w:endnote w:type="continuationSeparator" w:id="0">
    <w:p w:rsidR="00207788" w:rsidRDefault="0020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88" w:rsidRDefault="00207788"/>
  </w:footnote>
  <w:footnote w:type="continuationSeparator" w:id="0">
    <w:p w:rsidR="00207788" w:rsidRDefault="002077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83F"/>
    <w:multiLevelType w:val="multilevel"/>
    <w:tmpl w:val="A7CA99B8"/>
    <w:lvl w:ilvl="0">
      <w:start w:val="1"/>
      <w:numFmt w:val="bullet"/>
      <w:lvlText w:val=""/>
      <w:lvlJc w:val="left"/>
      <w:rPr>
        <w:rFonts w:ascii="Symbol" w:hAnsi="Symbol" w:hint="default"/>
        <w:b w:val="0"/>
        <w:bCs w:val="0"/>
        <w:i w:val="0"/>
        <w:iCs w:val="0"/>
        <w:smallCaps w:val="0"/>
        <w:strike w:val="0"/>
        <w:color w:val="auto"/>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92ACD"/>
    <w:multiLevelType w:val="hybridMultilevel"/>
    <w:tmpl w:val="A1CCA46E"/>
    <w:lvl w:ilvl="0" w:tplc="AB9E4E5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
    <w:nsid w:val="19F75B3B"/>
    <w:multiLevelType w:val="hybridMultilevel"/>
    <w:tmpl w:val="85C443CE"/>
    <w:lvl w:ilvl="0" w:tplc="2EE2043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F3CC1"/>
    <w:multiLevelType w:val="hybridMultilevel"/>
    <w:tmpl w:val="F54AC110"/>
    <w:lvl w:ilvl="0" w:tplc="2EE20436">
      <w:start w:val="1"/>
      <w:numFmt w:val="bullet"/>
      <w:lvlText w:val=""/>
      <w:lvlJc w:val="left"/>
      <w:pPr>
        <w:ind w:left="720" w:hanging="360"/>
      </w:pPr>
      <w:rPr>
        <w:rFonts w:ascii="Symbol" w:hAnsi="Symbol" w:hint="default"/>
        <w:color w:val="auto"/>
      </w:rPr>
    </w:lvl>
    <w:lvl w:ilvl="1" w:tplc="2EE2043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F4894"/>
    <w:multiLevelType w:val="hybridMultilevel"/>
    <w:tmpl w:val="8C6A2BD4"/>
    <w:lvl w:ilvl="0" w:tplc="31DACC4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55EE5A87"/>
    <w:multiLevelType w:val="multilevel"/>
    <w:tmpl w:val="43A8D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D13E8"/>
    <w:multiLevelType w:val="hybridMultilevel"/>
    <w:tmpl w:val="9D1CB548"/>
    <w:lvl w:ilvl="0" w:tplc="2EE20436">
      <w:start w:val="1"/>
      <w:numFmt w:val="bullet"/>
      <w:lvlText w:val=""/>
      <w:lvlJc w:val="left"/>
      <w:pPr>
        <w:ind w:left="1599" w:hanging="360"/>
      </w:pPr>
      <w:rPr>
        <w:rFonts w:ascii="Symbol" w:hAnsi="Symbol" w:hint="default"/>
        <w:color w:val="auto"/>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761B3F08"/>
    <w:multiLevelType w:val="multilevel"/>
    <w:tmpl w:val="1CA44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4D"/>
    <w:rsid w:val="00051C1E"/>
    <w:rsid w:val="000A715A"/>
    <w:rsid w:val="000D4EAB"/>
    <w:rsid w:val="00207788"/>
    <w:rsid w:val="00290169"/>
    <w:rsid w:val="002C64F0"/>
    <w:rsid w:val="0031794E"/>
    <w:rsid w:val="00322874"/>
    <w:rsid w:val="003A1EF2"/>
    <w:rsid w:val="003B3BA6"/>
    <w:rsid w:val="003C42C0"/>
    <w:rsid w:val="004F1D6A"/>
    <w:rsid w:val="005B0384"/>
    <w:rsid w:val="00676B93"/>
    <w:rsid w:val="00681AE3"/>
    <w:rsid w:val="00691122"/>
    <w:rsid w:val="007362BE"/>
    <w:rsid w:val="00790960"/>
    <w:rsid w:val="007C06A7"/>
    <w:rsid w:val="007E4B84"/>
    <w:rsid w:val="00823E3E"/>
    <w:rsid w:val="00915C91"/>
    <w:rsid w:val="00AD2CFD"/>
    <w:rsid w:val="00D35E98"/>
    <w:rsid w:val="00E46EB7"/>
    <w:rsid w:val="00E94A6F"/>
    <w:rsid w:val="00EA3476"/>
    <w:rsid w:val="00ED134D"/>
    <w:rsid w:val="00ED79C1"/>
    <w:rsid w:val="00F23B41"/>
    <w:rsid w:val="00FA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4304">
      <w:bodyDiv w:val="1"/>
      <w:marLeft w:val="0"/>
      <w:marRight w:val="0"/>
      <w:marTop w:val="0"/>
      <w:marBottom w:val="0"/>
      <w:divBdr>
        <w:top w:val="none" w:sz="0" w:space="0" w:color="auto"/>
        <w:left w:val="none" w:sz="0" w:space="0" w:color="auto"/>
        <w:bottom w:val="none" w:sz="0" w:space="0" w:color="auto"/>
        <w:right w:val="none" w:sz="0" w:space="0" w:color="auto"/>
      </w:divBdr>
    </w:div>
    <w:div w:id="200982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23</cp:revision>
  <cp:lastPrinted>2017-06-16T08:36:00Z</cp:lastPrinted>
  <dcterms:created xsi:type="dcterms:W3CDTF">2016-07-07T10:52:00Z</dcterms:created>
  <dcterms:modified xsi:type="dcterms:W3CDTF">2019-08-29T10:13:00Z</dcterms:modified>
</cp:coreProperties>
</file>