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2"/>
      </w:tblGrid>
      <w:tr w:rsidR="00235D91" w:rsidTr="004833CB">
        <w:trPr>
          <w:trHeight w:val="271"/>
          <w:jc w:val="center"/>
        </w:trPr>
        <w:tc>
          <w:tcPr>
            <w:tcW w:w="9082" w:type="dxa"/>
            <w:tcBorders>
              <w:top w:val="nil"/>
              <w:left w:val="nil"/>
              <w:bottom w:val="nil"/>
              <w:right w:val="nil"/>
            </w:tcBorders>
            <w:hideMark/>
          </w:tcPr>
          <w:p w:rsidR="00235D91" w:rsidRDefault="00235D91" w:rsidP="004833CB">
            <w:pPr>
              <w:ind w:left="170" w:right="57"/>
              <w:jc w:val="center"/>
              <w:rPr>
                <w:rFonts w:eastAsia="Calibri"/>
                <w:b/>
                <w:sz w:val="24"/>
                <w:szCs w:val="24"/>
              </w:rPr>
            </w:pPr>
            <w:r>
              <w:rPr>
                <w:rFonts w:eastAsia="Calibri"/>
                <w:b/>
                <w:sz w:val="24"/>
                <w:szCs w:val="24"/>
              </w:rPr>
              <w:t>Администрация Кстовского муниципального района</w:t>
            </w:r>
          </w:p>
        </w:tc>
      </w:tr>
      <w:tr w:rsidR="00235D91" w:rsidTr="004833CB">
        <w:trPr>
          <w:trHeight w:val="316"/>
          <w:jc w:val="center"/>
        </w:trPr>
        <w:tc>
          <w:tcPr>
            <w:tcW w:w="9082" w:type="dxa"/>
            <w:tcBorders>
              <w:top w:val="nil"/>
              <w:left w:val="nil"/>
              <w:bottom w:val="nil"/>
              <w:right w:val="nil"/>
            </w:tcBorders>
            <w:hideMark/>
          </w:tcPr>
          <w:p w:rsidR="00235D91" w:rsidRDefault="00235D91" w:rsidP="004833CB">
            <w:pPr>
              <w:ind w:left="170" w:right="57"/>
              <w:jc w:val="center"/>
              <w:rPr>
                <w:rFonts w:eastAsia="Calibri"/>
                <w:b/>
                <w:sz w:val="24"/>
                <w:szCs w:val="24"/>
              </w:rPr>
            </w:pPr>
            <w:r>
              <w:rPr>
                <w:rFonts w:eastAsia="Calibri"/>
                <w:b/>
                <w:sz w:val="28"/>
                <w:szCs w:val="28"/>
              </w:rPr>
              <w:t>Муниципальное бюджетное общеобразовательное учреждение</w:t>
            </w:r>
          </w:p>
        </w:tc>
      </w:tr>
      <w:tr w:rsidR="00235D91" w:rsidTr="004833CB">
        <w:trPr>
          <w:trHeight w:val="602"/>
          <w:jc w:val="center"/>
        </w:trPr>
        <w:tc>
          <w:tcPr>
            <w:tcW w:w="9082" w:type="dxa"/>
            <w:tcBorders>
              <w:top w:val="nil"/>
              <w:left w:val="nil"/>
              <w:bottom w:val="nil"/>
              <w:right w:val="nil"/>
            </w:tcBorders>
            <w:hideMark/>
          </w:tcPr>
          <w:p w:rsidR="00235D91" w:rsidRDefault="00235D91" w:rsidP="004833CB">
            <w:pPr>
              <w:ind w:left="170" w:right="57"/>
              <w:jc w:val="center"/>
              <w:rPr>
                <w:rFonts w:eastAsia="Calibri"/>
                <w:sz w:val="24"/>
                <w:szCs w:val="24"/>
              </w:rPr>
            </w:pPr>
            <w:r>
              <w:rPr>
                <w:rFonts w:eastAsia="Calibri"/>
                <w:b/>
                <w:sz w:val="28"/>
                <w:szCs w:val="28"/>
              </w:rPr>
              <w:t>«ГИМНАЗИЯ № 4»</w:t>
            </w:r>
            <w:r>
              <w:rPr>
                <w:rFonts w:eastAsia="Calibri"/>
                <w:sz w:val="24"/>
                <w:szCs w:val="24"/>
              </w:rPr>
              <w:t xml:space="preserve"> </w:t>
            </w:r>
          </w:p>
          <w:p w:rsidR="00235D91" w:rsidRDefault="00235D91" w:rsidP="004833CB">
            <w:pPr>
              <w:ind w:left="170" w:right="57"/>
              <w:jc w:val="center"/>
              <w:rPr>
                <w:rFonts w:eastAsia="Calibri"/>
                <w:b/>
                <w:sz w:val="24"/>
                <w:szCs w:val="24"/>
              </w:rPr>
            </w:pPr>
            <w:r>
              <w:rPr>
                <w:rFonts w:eastAsia="Calibri"/>
                <w:sz w:val="24"/>
                <w:szCs w:val="24"/>
              </w:rPr>
              <w:t>пл. Мира, дом 9,  г. Кстово  Нижегородской области, 607650</w:t>
            </w:r>
          </w:p>
        </w:tc>
      </w:tr>
      <w:tr w:rsidR="00235D91" w:rsidTr="004833CB">
        <w:trPr>
          <w:trHeight w:val="542"/>
          <w:jc w:val="center"/>
        </w:trPr>
        <w:tc>
          <w:tcPr>
            <w:tcW w:w="9082" w:type="dxa"/>
            <w:tcBorders>
              <w:top w:val="nil"/>
              <w:left w:val="nil"/>
              <w:bottom w:val="nil"/>
              <w:right w:val="nil"/>
            </w:tcBorders>
            <w:hideMark/>
          </w:tcPr>
          <w:p w:rsidR="00235D91" w:rsidRDefault="00235D91" w:rsidP="004833CB">
            <w:pPr>
              <w:ind w:left="170" w:right="57"/>
              <w:jc w:val="center"/>
              <w:rPr>
                <w:rFonts w:eastAsia="Calibri"/>
                <w:sz w:val="24"/>
                <w:szCs w:val="24"/>
              </w:rPr>
            </w:pPr>
            <w:r>
              <w:rPr>
                <w:rFonts w:eastAsia="Calibri"/>
                <w:sz w:val="24"/>
                <w:szCs w:val="24"/>
              </w:rPr>
              <w:t>тел./факс 8(83145)9-32-79,</w:t>
            </w:r>
            <w:r>
              <w:rPr>
                <w:rFonts w:eastAsia="Calibri"/>
                <w:sz w:val="24"/>
                <w:szCs w:val="24"/>
                <w:lang w:val="en-US"/>
              </w:rPr>
              <w:t xml:space="preserve"> e-mail mbougimnaziya4@yandex.ru</w:t>
            </w:r>
          </w:p>
        </w:tc>
      </w:tr>
    </w:tbl>
    <w:p w:rsidR="00235D91" w:rsidRPr="00036625" w:rsidRDefault="00235D91" w:rsidP="00235D91">
      <w:pPr>
        <w:spacing w:line="360" w:lineRule="auto"/>
        <w:ind w:right="57"/>
        <w:rPr>
          <w:sz w:val="28"/>
          <w:szCs w:val="28"/>
        </w:rPr>
      </w:pPr>
    </w:p>
    <w:tbl>
      <w:tblPr>
        <w:tblW w:w="10632" w:type="dxa"/>
        <w:tblInd w:w="-34" w:type="dxa"/>
        <w:tblLook w:val="04A0" w:firstRow="1" w:lastRow="0" w:firstColumn="1" w:lastColumn="0" w:noHBand="0" w:noVBand="1"/>
      </w:tblPr>
      <w:tblGrid>
        <w:gridCol w:w="5186"/>
        <w:gridCol w:w="1295"/>
        <w:gridCol w:w="4151"/>
      </w:tblGrid>
      <w:tr w:rsidR="00235D91" w:rsidTr="004833CB">
        <w:trPr>
          <w:trHeight w:val="1305"/>
        </w:trPr>
        <w:tc>
          <w:tcPr>
            <w:tcW w:w="5186" w:type="dxa"/>
          </w:tcPr>
          <w:p w:rsidR="00235D91" w:rsidRDefault="00235D91" w:rsidP="004833CB">
            <w:pPr>
              <w:ind w:left="170" w:right="57"/>
              <w:rPr>
                <w:sz w:val="28"/>
                <w:szCs w:val="28"/>
              </w:rPr>
            </w:pPr>
          </w:p>
        </w:tc>
        <w:tc>
          <w:tcPr>
            <w:tcW w:w="1295" w:type="dxa"/>
          </w:tcPr>
          <w:p w:rsidR="00235D91" w:rsidRDefault="00235D91" w:rsidP="004833CB">
            <w:pPr>
              <w:ind w:left="170" w:right="57"/>
              <w:contextualSpacing/>
              <w:rPr>
                <w:sz w:val="28"/>
                <w:szCs w:val="28"/>
              </w:rPr>
            </w:pPr>
          </w:p>
        </w:tc>
        <w:tc>
          <w:tcPr>
            <w:tcW w:w="4151" w:type="dxa"/>
            <w:hideMark/>
          </w:tcPr>
          <w:p w:rsidR="00235D91" w:rsidRDefault="00235D91" w:rsidP="004833CB">
            <w:pPr>
              <w:ind w:right="57"/>
              <w:contextualSpacing/>
              <w:rPr>
                <w:sz w:val="28"/>
                <w:szCs w:val="28"/>
              </w:rPr>
            </w:pPr>
            <w:r>
              <w:rPr>
                <w:sz w:val="28"/>
                <w:szCs w:val="28"/>
              </w:rPr>
              <w:t>УТВЕРЖДЕНО</w:t>
            </w:r>
          </w:p>
          <w:p w:rsidR="00235D91" w:rsidRDefault="00235D91" w:rsidP="004833CB">
            <w:pPr>
              <w:ind w:right="57"/>
              <w:contextualSpacing/>
              <w:rPr>
                <w:sz w:val="28"/>
                <w:szCs w:val="28"/>
              </w:rPr>
            </w:pPr>
            <w:r>
              <w:rPr>
                <w:sz w:val="28"/>
                <w:szCs w:val="28"/>
              </w:rPr>
              <w:t>приказом МБОУ Гимназии № 4</w:t>
            </w:r>
          </w:p>
          <w:p w:rsidR="00235D91" w:rsidRDefault="00235D91" w:rsidP="004833CB">
            <w:pPr>
              <w:ind w:right="57"/>
              <w:contextualSpacing/>
              <w:rPr>
                <w:sz w:val="28"/>
                <w:szCs w:val="28"/>
              </w:rPr>
            </w:pPr>
            <w:r>
              <w:rPr>
                <w:sz w:val="28"/>
                <w:szCs w:val="28"/>
              </w:rPr>
              <w:t xml:space="preserve">от </w:t>
            </w:r>
            <w:r w:rsidRPr="0002746F">
              <w:rPr>
                <w:sz w:val="28"/>
                <w:szCs w:val="28"/>
                <w:u w:val="single"/>
              </w:rPr>
              <w:t>31.08.2016</w:t>
            </w:r>
            <w:r>
              <w:rPr>
                <w:sz w:val="28"/>
                <w:szCs w:val="28"/>
              </w:rPr>
              <w:t xml:space="preserve"> № </w:t>
            </w:r>
            <w:r w:rsidRPr="0002746F">
              <w:rPr>
                <w:sz w:val="28"/>
                <w:szCs w:val="28"/>
                <w:u w:val="single"/>
              </w:rPr>
              <w:t>202</w:t>
            </w:r>
          </w:p>
        </w:tc>
      </w:tr>
    </w:tbl>
    <w:p w:rsidR="00831A2C" w:rsidRDefault="00831A2C" w:rsidP="00235D91">
      <w:pPr>
        <w:pStyle w:val="a3"/>
        <w:spacing w:before="0" w:beforeAutospacing="0" w:after="0" w:afterAutospacing="0" w:line="360" w:lineRule="auto"/>
        <w:ind w:left="170" w:right="57" w:firstLine="709"/>
        <w:contextualSpacing/>
        <w:jc w:val="center"/>
        <w:rPr>
          <w:rStyle w:val="a5"/>
          <w:sz w:val="28"/>
          <w:szCs w:val="28"/>
        </w:rPr>
      </w:pPr>
      <w:r>
        <w:rPr>
          <w:rStyle w:val="a5"/>
          <w:sz w:val="28"/>
          <w:szCs w:val="28"/>
        </w:rPr>
        <w:t>Положение</w:t>
      </w:r>
      <w:r>
        <w:rPr>
          <w:b/>
          <w:bCs/>
          <w:sz w:val="28"/>
          <w:szCs w:val="28"/>
        </w:rPr>
        <w:br/>
      </w:r>
      <w:r>
        <w:rPr>
          <w:rStyle w:val="a5"/>
          <w:sz w:val="28"/>
          <w:szCs w:val="28"/>
        </w:rPr>
        <w:t xml:space="preserve">о порядке расследования, учета и оформления несчастных случаев с </w:t>
      </w:r>
      <w:proofErr w:type="gramStart"/>
      <w:r>
        <w:rPr>
          <w:rStyle w:val="a5"/>
          <w:sz w:val="28"/>
          <w:szCs w:val="28"/>
        </w:rPr>
        <w:t>обучающимися</w:t>
      </w:r>
      <w:proofErr w:type="gramEnd"/>
      <w:r>
        <w:rPr>
          <w:rStyle w:val="a5"/>
          <w:sz w:val="28"/>
          <w:szCs w:val="28"/>
        </w:rPr>
        <w:t xml:space="preserve"> МБОУ Гимназии № 4.</w:t>
      </w:r>
      <w:r>
        <w:rPr>
          <w:b/>
          <w:bCs/>
          <w:sz w:val="28"/>
          <w:szCs w:val="28"/>
        </w:rPr>
        <w:br/>
      </w:r>
      <w:r>
        <w:rPr>
          <w:rStyle w:val="a5"/>
          <w:sz w:val="28"/>
          <w:szCs w:val="28"/>
        </w:rPr>
        <w:t>1. Общие положения</w:t>
      </w:r>
    </w:p>
    <w:p w:rsidR="00831A2C" w:rsidRDefault="00831A2C" w:rsidP="00235D91">
      <w:pPr>
        <w:pStyle w:val="a3"/>
        <w:spacing w:before="0" w:beforeAutospacing="0" w:after="0" w:afterAutospacing="0" w:line="360" w:lineRule="auto"/>
        <w:ind w:left="170" w:right="57" w:firstLine="709"/>
        <w:contextualSpacing/>
        <w:jc w:val="both"/>
      </w:pPr>
      <w:r>
        <w:rPr>
          <w:sz w:val="28"/>
          <w:szCs w:val="28"/>
        </w:rPr>
        <w:t>1.1. Настоящее Положение устанавливает единый порядок расследования и учёта несчастных случаев, происшедших во время учебно-воспитательного процесса независимо от места его проведения, с обучающимися и воспитанниками МБОУ Гимназии № 4 г. Кстово.</w:t>
      </w:r>
    </w:p>
    <w:p w:rsidR="00235D91"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1.2. Расследованию и учету подлежат несчастные случаи:</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1.2.1. травмы, острые отравления, возникшие после воздействия вредных и опасных факторов, травмы из-за нанесения телесных повреждений другим лицом, поражения молнией, повреждения в результате контакта с представителями фауны и флоры, а также иные повреждения здоровья при авариях и стихийных бедствиях, происшедшие:</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а) Во время проведения уроков, лабораторных занятий, спортивных, кружковых, внеклассных, внешкольных мероприятий, других занятий (в перерывах между ними) в соответствии с учебными и воспитательными планами.</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б) При проведении субботника, внеклассных, внешкольных и других мероприятий в выходные, праздничные и каникулярные дни, если эти мероприятия осуществлялись под непосредственным руководством работника данного учебного учреждения (учителя, классного руководителя и др.) или лица, назначенного приказом директора МБОУ Гимназии № 4 г. Кстово</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lastRenderedPageBreak/>
        <w:t>в) Во время занятий по технологии, н</w:t>
      </w:r>
      <w:r w:rsidR="00235D91">
        <w:rPr>
          <w:sz w:val="28"/>
          <w:szCs w:val="28"/>
        </w:rPr>
        <w:t xml:space="preserve">аучно-исследовательских работ, </w:t>
      </w:r>
      <w:r>
        <w:rPr>
          <w:sz w:val="28"/>
          <w:szCs w:val="28"/>
        </w:rPr>
        <w:t>общественно-полезного, производительного труда, проводимых в соответствии с учебным планом в образовательном учреждении или на участке (территории), ему принадлежащих.</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г) Во время пребывания (отдыха) в оздоровительном лагере с дневным пребыванием детей, на учебно-опытных участках.</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д) При проведении спортивных соревнований, тренировок, оздоровительных мероприятий, экскурсий, походов, экспедиций, организованных учреждением в установленном порядке.</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е) Во время перевозок обучающихся и воспитанников к месту проведения занятий и мероприятий и обратно, а также при организованном следовании их на запланированное мероприятие на общественном транспорте или пешком.</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1.3. Несчастный случай, происшедший с обучающимся, при обстоятельствах, указанных в пункте 1.2 настоящего Положения, в том числе и при нарушении пострадавшим дисциплины, подлежит расследованию и учету.</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1.4. Несчастный случай, происшедший во время учебно-воспитательного процесса, вызвавший у обучающегося потерю работоспособности (здоровья) не менее одного дня в соответствии с медицинским заключением, оформляется актом формы Н-2. Все несчастные случаи, оформленные актом формы Н-2, регистрируются в журнале МБОУ Гимназии № 4 г. Кстово.</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1.5. Администрация МБОУ Гимназии № 4 г. Кстово обязана выдать пострадавшему (его родителям или лицу, представляющему его интересы) акт формы Н-2 о несчастном случае, оформленный на русском языке, не позднее трех дней с момента окончания по нему расследования.</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1.6. Акт формы Н-2 подлежит хранению в архиве департамента  образования Администрации Кстовского муниципального  района Нижегородской  области в течение 45 лет.</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 xml:space="preserve">1.7. Ответственность за правильное и своевременное расследование и учет несчастных случаев, составление акта формы Н-2, разработку и выполнение </w:t>
      </w:r>
      <w:r>
        <w:rPr>
          <w:sz w:val="28"/>
          <w:szCs w:val="28"/>
        </w:rPr>
        <w:lastRenderedPageBreak/>
        <w:t>мероприятии по устранению причин несчастного случая несет директор МБОУ Гимназии № 4 г. Кстово, где произошел несчастный случай.</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1.8. Контроль за правильным и своевременным расследованием и учетом несчастных случаев, происшедших во время учебно-воспитательного процесса, а также выполнение мероприятии по устранению причин, вызвавших несчастный случаи, осуществляют вышестоящие органы управления образованием.</w:t>
      </w:r>
    </w:p>
    <w:p w:rsidR="00831A2C" w:rsidRDefault="00831A2C" w:rsidP="00235D91">
      <w:pPr>
        <w:pStyle w:val="a4"/>
        <w:spacing w:line="360" w:lineRule="auto"/>
        <w:ind w:left="170" w:right="57" w:firstLine="709"/>
        <w:jc w:val="both"/>
        <w:rPr>
          <w:sz w:val="28"/>
          <w:szCs w:val="28"/>
        </w:rPr>
      </w:pPr>
      <w:r>
        <w:rPr>
          <w:sz w:val="28"/>
          <w:szCs w:val="28"/>
        </w:rPr>
        <w:t xml:space="preserve">1.9. </w:t>
      </w:r>
      <w:proofErr w:type="gramStart"/>
      <w:r>
        <w:rPr>
          <w:sz w:val="28"/>
          <w:szCs w:val="28"/>
        </w:rPr>
        <w:t>В случае отказа администрации МБОУ Гимназии № 4 г. Кстово в составлении акта формы Н-2, а также при несогласии пострадавшего (его родителей или другого заинтересованного лица) с содержанием акта формы Н-2 конфликт рассматривает департамент образования Администрации Кстовского муниципального  района Нижегородской  области в срок не более семи дней с момента подачи письменного заявления.</w:t>
      </w:r>
      <w:proofErr w:type="gramEnd"/>
      <w:r>
        <w:rPr>
          <w:sz w:val="28"/>
          <w:szCs w:val="28"/>
        </w:rPr>
        <w:t xml:space="preserve"> Его решение является обязательным для исполнения администрацией МБОУ Гимназии № 4 г. Кстово.</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При необходимости департамент образования Администрации Кстовского муниципального  района Нижегородской  области, пострадавший (лицо его заменяющее) запрашивает заключение технического инспектора труда, лечебно-профилактического учреждения об установлении факта несчастного случая, его обстоятельств и причин, определении круга лиц, допустивших нарушения правил по охране труда, стандартов безопасности труда. Заключение государственного инспектора труда по несчастному случаю при конфликтной ситуации является обязательным для исполнения администрацией МБОУ Гимназии № 4 г. Кстово.</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1.10. Медицинское учреждение, в которое доставлен (находится на излечении) обучающийся, воспитанник, пострадавший при несчастном случае, происшедшем во время учебно-воспитательного процесса, обязано по запросу директора МБОУ Гимназии № 4 г. Кстово выдать медицинское заключение о характере повреждения.</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1.11. По окончании срока лечения пострадавшего (пострадавших) директор МБОУ Гимназии № 4 г. Кстово направляет в департамент образования Администрации Кстовского муниципального  района Нижегородской  области сообщение о последствиях несчастного случая.</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lastRenderedPageBreak/>
        <w:t>1.12. Ответственность за обеспечение безопасных условий учебно-воспитательного процесса в учреждении несет директор.</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1.13. Лицо, проводящее занятие или мероприятие, несет персональную ответственность за сохранность жизни и здоровья обучающихся и воспитанников.</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1.14. Виновные в нарушении настоящего Положения, сокрытии происшедшего несчастного случая, привлекаются к ответственности согласно действующему законодательству.</w:t>
      </w:r>
    </w:p>
    <w:p w:rsidR="00831A2C" w:rsidRDefault="00831A2C" w:rsidP="00235D91">
      <w:pPr>
        <w:pStyle w:val="a3"/>
        <w:spacing w:before="0" w:beforeAutospacing="0" w:after="0" w:afterAutospacing="0" w:line="360" w:lineRule="auto"/>
        <w:ind w:left="170" w:right="57" w:firstLine="709"/>
        <w:contextualSpacing/>
        <w:jc w:val="center"/>
        <w:rPr>
          <w:rStyle w:val="a5"/>
          <w:b w:val="0"/>
          <w:bCs w:val="0"/>
        </w:rPr>
      </w:pPr>
      <w:r>
        <w:rPr>
          <w:rStyle w:val="a5"/>
          <w:sz w:val="28"/>
          <w:szCs w:val="28"/>
        </w:rPr>
        <w:t>2. Расследование и учет несчастных случаев</w:t>
      </w:r>
    </w:p>
    <w:p w:rsidR="00831A2C" w:rsidRDefault="00831A2C" w:rsidP="00235D91">
      <w:pPr>
        <w:pStyle w:val="a3"/>
        <w:spacing w:before="0" w:beforeAutospacing="0" w:after="0" w:afterAutospacing="0" w:line="360" w:lineRule="auto"/>
        <w:ind w:left="170" w:right="57" w:firstLine="709"/>
        <w:contextualSpacing/>
        <w:jc w:val="both"/>
      </w:pPr>
      <w:r>
        <w:rPr>
          <w:sz w:val="28"/>
          <w:szCs w:val="28"/>
        </w:rPr>
        <w:t xml:space="preserve">2.1. </w:t>
      </w:r>
      <w:proofErr w:type="gramStart"/>
      <w:r>
        <w:rPr>
          <w:sz w:val="28"/>
          <w:szCs w:val="28"/>
        </w:rPr>
        <w:t>О каждом несчастном случае, происшедшим с обучающимся или воспитанником, пострадавший или очевидец несчастного случая немедленно извещает непосредственного руководителя учебно-воспитательного процесса, который обязан: срочно организовать первую доврачебную помощь пострадавшему и его доставку в медпункт или другое лечебное учреждение, сообщить о происшедшем директору МБОУ Гимназии № 4 г. Кстово, в отдел охраны труда, при наличии такового, сохранить до расследования обстановку места происшествия (если</w:t>
      </w:r>
      <w:proofErr w:type="gramEnd"/>
      <w:r>
        <w:rPr>
          <w:sz w:val="28"/>
          <w:szCs w:val="28"/>
        </w:rPr>
        <w:t xml:space="preserve"> это не угрожает жизни и здоровью окружающих и не приведет к аварии).</w:t>
      </w:r>
      <w:r w:rsidR="00235D91">
        <w:rPr>
          <w:sz w:val="28"/>
          <w:szCs w:val="28"/>
        </w:rPr>
        <w:t xml:space="preserve"> </w:t>
      </w:r>
      <w:r>
        <w:rPr>
          <w:sz w:val="28"/>
          <w:szCs w:val="28"/>
        </w:rPr>
        <w:t>Примечание: - о несчастном случае, происшедшем во время дальних походов, экскурсий, экспедиций или других мероприятий вне территории района руководитель проводимого мероприятия немедленно сообщает также органу управления образованием по месту происшествия.</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2.2. МБОУ Гимнази</w:t>
      </w:r>
      <w:r w:rsidR="00930E07">
        <w:rPr>
          <w:sz w:val="28"/>
          <w:szCs w:val="28"/>
        </w:rPr>
        <w:t>я</w:t>
      </w:r>
      <w:r>
        <w:rPr>
          <w:sz w:val="28"/>
          <w:szCs w:val="28"/>
        </w:rPr>
        <w:t xml:space="preserve"> № 4 г. Кстово обязан</w:t>
      </w:r>
      <w:r w:rsidR="00930E07">
        <w:rPr>
          <w:sz w:val="28"/>
          <w:szCs w:val="28"/>
        </w:rPr>
        <w:t>о</w:t>
      </w:r>
      <w:r>
        <w:rPr>
          <w:sz w:val="28"/>
          <w:szCs w:val="28"/>
        </w:rPr>
        <w:t xml:space="preserve"> немедленно:</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2.2.1. принять меры к устранению причин, вызвавших несчастный случай, сообщить о происшедшем несчастном случае в департамент образования Администрации Кстовского муниципального  района Нижегородской  области, родителям пострадавшего или лицам, представляющим его интересы и запросить заключение из медицинского учреждения о характере и тяжести повреждения у пострадавшего.</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2.2.2. Назначить комиссию по расследованию несчастного случая в составе:</w:t>
      </w:r>
      <w:r w:rsidR="00235D91">
        <w:rPr>
          <w:sz w:val="28"/>
          <w:szCs w:val="28"/>
        </w:rPr>
        <w:t xml:space="preserve"> </w:t>
      </w:r>
      <w:r>
        <w:rPr>
          <w:sz w:val="28"/>
          <w:szCs w:val="28"/>
        </w:rPr>
        <w:t xml:space="preserve">председатель комиссии – </w:t>
      </w:r>
      <w:r w:rsidR="00930E07">
        <w:rPr>
          <w:sz w:val="28"/>
          <w:szCs w:val="28"/>
        </w:rPr>
        <w:t xml:space="preserve">заместитель директора, ответственный </w:t>
      </w:r>
      <w:r>
        <w:rPr>
          <w:sz w:val="28"/>
          <w:szCs w:val="28"/>
        </w:rPr>
        <w:t xml:space="preserve"> по охране труда </w:t>
      </w:r>
      <w:r>
        <w:rPr>
          <w:sz w:val="28"/>
          <w:szCs w:val="28"/>
        </w:rPr>
        <w:lastRenderedPageBreak/>
        <w:t xml:space="preserve">МБОУ Гимназии № 4, члены комиссии </w:t>
      </w:r>
      <w:r w:rsidR="00930E07">
        <w:rPr>
          <w:sz w:val="28"/>
          <w:szCs w:val="28"/>
        </w:rPr>
        <w:t>–</w:t>
      </w:r>
      <w:r>
        <w:rPr>
          <w:sz w:val="28"/>
          <w:szCs w:val="28"/>
        </w:rPr>
        <w:t xml:space="preserve"> представител</w:t>
      </w:r>
      <w:r w:rsidR="00930E07">
        <w:rPr>
          <w:sz w:val="28"/>
          <w:szCs w:val="28"/>
        </w:rPr>
        <w:t xml:space="preserve">и </w:t>
      </w:r>
      <w:r>
        <w:rPr>
          <w:sz w:val="28"/>
          <w:szCs w:val="28"/>
        </w:rPr>
        <w:t>педагогического коллектива.</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2.3. Комиссия по расследованию несчастного случая обязана:</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 xml:space="preserve">2.3.1. В течение трех суток провести расследовании обстоятельств и </w:t>
      </w:r>
      <w:proofErr w:type="spellStart"/>
      <w:r>
        <w:rPr>
          <w:sz w:val="28"/>
          <w:szCs w:val="28"/>
        </w:rPr>
        <w:t>причиннесчастного</w:t>
      </w:r>
      <w:proofErr w:type="spellEnd"/>
      <w:r>
        <w:rPr>
          <w:sz w:val="28"/>
          <w:szCs w:val="28"/>
        </w:rPr>
        <w:t xml:space="preserve"> случая, выявить и опросить очевидцев и лиц, допустивших нарушения правил безопасности жизнедеятельности, по возможности получить объяснение от пострадавшего.</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2.3.2. Составить акт о несчастном случае по форме Н-2 в 4-х экземплярах, разработать мероприятия по устранению причин несчастного случая и направить на утверждение руководителю департамента образования Администрации Кстовского муниципального  района Нижегородской  области.</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К акту прилагаются объяснения очевидцев, пострадавшего и другие документы, характеризующие состояние места происшествия несчастного случая, наличие вредных и опасных факторов, медицинское заключение и т.д. (по запросу)</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 xml:space="preserve">2.5. Несчастный случай, о котором пострадавший при отсутствии очевидцев не сообщил руководителю проводимого мероприятия или </w:t>
      </w:r>
      <w:proofErr w:type="gramStart"/>
      <w:r>
        <w:rPr>
          <w:sz w:val="28"/>
          <w:szCs w:val="28"/>
        </w:rPr>
        <w:t>последствия</w:t>
      </w:r>
      <w:proofErr w:type="gramEnd"/>
      <w:r>
        <w:rPr>
          <w:sz w:val="28"/>
          <w:szCs w:val="28"/>
        </w:rPr>
        <w:t xml:space="preserve"> от которого проявились не сразу, должен быть расследован в срок не более месяца со дня подачи письменного заявления пострадавшим (его родителями или лицами, представляющими его интересы). В этом случае вопрос о составлении акта по форме Н-2 решается после всесторонней проверки заявления о происшедшем несчастном случае с учетом всех обстоятельств, медицинского заключения о характере травмы, возможной причины ее происхождения, показаний участников мероприятия и других доказательств. Получение медицинского заключения возлагается на администрацию учебного заведения, учреждения.</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2.6. Директор МБОУ Гимназии № 4 г. Кстово незамедлительно принимает меры к устранению причин, вызвавших несчастный случай.</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 xml:space="preserve">2.7. Несчастный случай, происшедший во время проведения дальних походов, экскурсий, экспедиций (примечание п.2. 1 настоящего Положения), расследуется комиссией департамента образования Администрации Кстовского </w:t>
      </w:r>
      <w:r>
        <w:rPr>
          <w:sz w:val="28"/>
          <w:szCs w:val="28"/>
        </w:rPr>
        <w:lastRenderedPageBreak/>
        <w:t xml:space="preserve">муниципального  района Нижегородской  области, на территории которого произошел несчастный случай. При невозможности прибыть на место происшествия представителя учреждения, с обучающимся, воспитанником которого произошел несчастный случай, в состав комиссии включается представитель одного из учреждений, подведомственных департамента образования Администрации Кстовского муниципального  района Нижегородской области, </w:t>
      </w:r>
      <w:proofErr w:type="gramStart"/>
      <w:r>
        <w:rPr>
          <w:sz w:val="28"/>
          <w:szCs w:val="28"/>
        </w:rPr>
        <w:t>проводящему</w:t>
      </w:r>
      <w:proofErr w:type="gramEnd"/>
      <w:r>
        <w:rPr>
          <w:sz w:val="28"/>
          <w:szCs w:val="28"/>
        </w:rPr>
        <w:t xml:space="preserve"> расследование. Материалы расследования, включая акт по форме Н-2, направляются в орган управления образованием по месту нахождения учреждения.</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2.8. Все несчастные случаи, оформленные актом формы Н-2, регистрируются департаментом образования Администрации Кстовского муниципального  района Нижегородской  области в журнале.</w:t>
      </w:r>
    </w:p>
    <w:p w:rsidR="00831A2C" w:rsidRDefault="00831A2C" w:rsidP="00235D91">
      <w:pPr>
        <w:pStyle w:val="a3"/>
        <w:spacing w:before="0" w:beforeAutospacing="0" w:after="0" w:afterAutospacing="0" w:line="360" w:lineRule="auto"/>
        <w:ind w:left="170" w:right="57" w:firstLine="709"/>
        <w:contextualSpacing/>
        <w:jc w:val="center"/>
        <w:rPr>
          <w:rStyle w:val="a5"/>
          <w:b w:val="0"/>
          <w:bCs w:val="0"/>
        </w:rPr>
      </w:pPr>
      <w:r>
        <w:rPr>
          <w:rStyle w:val="a5"/>
          <w:sz w:val="28"/>
          <w:szCs w:val="28"/>
        </w:rPr>
        <w:t>3. Специальное расследование несчастных случаев.</w:t>
      </w:r>
    </w:p>
    <w:p w:rsidR="00831A2C" w:rsidRDefault="00831A2C" w:rsidP="00235D91">
      <w:pPr>
        <w:pStyle w:val="a3"/>
        <w:spacing w:before="0" w:beforeAutospacing="0" w:after="0" w:afterAutospacing="0" w:line="360" w:lineRule="auto"/>
        <w:ind w:left="170" w:right="57" w:firstLine="709"/>
        <w:contextualSpacing/>
        <w:jc w:val="both"/>
      </w:pPr>
      <w:r>
        <w:rPr>
          <w:sz w:val="28"/>
          <w:szCs w:val="28"/>
        </w:rPr>
        <w:t>3.1. Специальному расследованию подлежат:</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 групповой несчастный случай, происшедший одновременно с двумя или более пострадавшими, независимо от тяжести телесных повреждений</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 несчастный случай со смертельным исходом.</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3.2. О групповом несчастном случае, несчастном случае со смертельным исходом директор МБОУ Гимназии № 4 г. Кстово обязан немедленно сообщить:</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 в департамент образования Администрации Кстовского муниципального  района Нижегородской  области;</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 родителям пострадавшего или лицам, представляющим его интересы;</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 в прокуратуру по месту, где произошел несчастный случай;</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 местным органам государственного надзора, если указанный несчастный случай произошел на объектах, подконтрольных этим органам.</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3.3. Директор МБОУ Гимназии № 4 г. Кстово, руководитель департамента образования Администрации Кстовского муниципального  района Нижегородской  области обязан немедленно:</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3.3.1. Сообщить вышестоящему органу управления образованием.</w:t>
      </w:r>
      <w:r w:rsidR="00235D91">
        <w:rPr>
          <w:sz w:val="28"/>
          <w:szCs w:val="28"/>
        </w:rPr>
        <w:t xml:space="preserve"> </w:t>
      </w:r>
      <w:r>
        <w:rPr>
          <w:sz w:val="28"/>
          <w:szCs w:val="28"/>
        </w:rPr>
        <w:t>Сообщение передается по телефону по схеме.</w:t>
      </w:r>
      <w:r w:rsidR="00235D91">
        <w:rPr>
          <w:sz w:val="28"/>
          <w:szCs w:val="28"/>
        </w:rPr>
        <w:t xml:space="preserve"> </w:t>
      </w:r>
      <w:r>
        <w:rPr>
          <w:sz w:val="28"/>
          <w:szCs w:val="28"/>
        </w:rPr>
        <w:t xml:space="preserve">Примечание: О групповом </w:t>
      </w:r>
      <w:r>
        <w:rPr>
          <w:sz w:val="28"/>
          <w:szCs w:val="28"/>
        </w:rPr>
        <w:lastRenderedPageBreak/>
        <w:t>несчастном случае со смертельным исходом, происшедшем во время дальних походов, экскурсий, экспедиций, или других мероприятий вне территории района (города), руководитель проводимого мероприятия немедленно сообщает органу управления образованием, прокуратуре по месту происшествия, директору МБОУ Гимназии № 4 г. Кстово.</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3.4. Специальное расследование группового несчастного случая и несчастного случая со смертельным исходом проводится комиссии в составе:</w:t>
      </w:r>
      <w:r w:rsidR="00235D91">
        <w:rPr>
          <w:sz w:val="28"/>
          <w:szCs w:val="28"/>
        </w:rPr>
        <w:t xml:space="preserve"> </w:t>
      </w:r>
      <w:r>
        <w:rPr>
          <w:sz w:val="28"/>
          <w:szCs w:val="28"/>
        </w:rPr>
        <w:t>председатель - директор МБОУ Гимназии № 4 г. Кстово;  членов  - заместитель директора,  инспектор по охране груда и здоровья департамента образования Администрации Кстовского муниципального  района.</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3.5. Комиссия по специальному расследованию немедленно расследует несчастный случай, в течение 10 дней составляет акт специального расследования по форме, оформляет другие необходимые документы и материалы.</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3.6. Материалы специального расследования должны включать:</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 акт специального расследования с приложением к нему копии акта формы Н-2 на каждого пострадавшего в отдельности, которые составляются в полном соответствии с выводами комиссии, проводившей специальное расследование;</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 планы, схемы и фотоснимки места происшествия;</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 протоколы опросов, объяснения очевидцев несчастного случая и других причастных лиц, а также должностных лиц, ответственных за соблюдение требований ГОСТов, норм и правил по охране труда, распоряжение об образовании экспертной комиссии и другие распоряжения;</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 выписку из журнала о прохождении пострадавшим обучения и инструктажа;</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 медицинское заключение о характере и тяжести повреждения, причиненного пострадавшему, причинах его смерти;</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 заключение экспертной комиссии (при необходимости) о причинах несчастного случая, результаты лабораторных и других исследований, экспериментов, анализов и т.п.;</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lastRenderedPageBreak/>
        <w:t>- выписки из инструкции, положений, приказов и других актов, устанавливающих меры, обеспечивающие безопасные условия проведения учебно-воспитательного процесса и ответственных за это лиц.</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3.7. По требованию комиссии по специальному расследованию администрация обязана:</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 пригласить для участия в расследовании несчастного случая специалистов-экспертов, из которых может создаваться экспертная комиссия;</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 выполнить фотоснимки поврежденного объекта, места несчастного случая и предоставить другие необходимые материалы;</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 произвести технические расчеты, лабораторные исследования, испытания и др. работы;</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 предоставить транспортные средства и средства связи, необходимые для расследования;</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-обеспечить печатание, размножение в необходимом количестве материалов специального расследования несчастного случая.</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Примечание. Экспертная комиссия создается распоряжением председателя комиссии по специальному расследованию. Вопросы, требующие экспертного заключения, и материал с выводами экспертной комиссии оформляется письменно.</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3.8. Расходы на проведение технических расчетов, лабораторных исследований, испытаний и других работ приглашенными специалистами оплачивает учреждение, где произошел несчастный случай.</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 издание приказов руководителями образовательных учреждений по вопросам охраны труда;</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 разработка и подписание Соглашения по охране труда между администрацией и профсоюзным комитетом образовательных учреждений;</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 разработка и утверждение по согласованию с профсоюзным комитетом Плана мероприятий по охране труда; </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 проведение инструктажей работников и обучающихся;</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lastRenderedPageBreak/>
        <w:t xml:space="preserve">- проведение обучения и проверки знаний по электробезопасности </w:t>
      </w:r>
      <w:proofErr w:type="spellStart"/>
      <w:r>
        <w:rPr>
          <w:sz w:val="28"/>
          <w:szCs w:val="28"/>
        </w:rPr>
        <w:t>неэлектротехнического</w:t>
      </w:r>
      <w:proofErr w:type="spellEnd"/>
      <w:r>
        <w:rPr>
          <w:sz w:val="28"/>
          <w:szCs w:val="28"/>
        </w:rPr>
        <w:t xml:space="preserve"> персонала; </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 проведение проверок состояния охраны труда в соответствии с положением о трехступенчатом контроле; </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 проведение испытаний спортивных снарядов и оборудования спортивных площадок;</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 xml:space="preserve">- направление должностных лиц образовательного учреждения на </w:t>
      </w:r>
      <w:proofErr w:type="gramStart"/>
      <w:r>
        <w:rPr>
          <w:sz w:val="28"/>
          <w:szCs w:val="28"/>
        </w:rPr>
        <w:t>обучение по вопросам</w:t>
      </w:r>
      <w:proofErr w:type="gramEnd"/>
      <w:r>
        <w:rPr>
          <w:sz w:val="28"/>
          <w:szCs w:val="28"/>
        </w:rPr>
        <w:t xml:space="preserve"> охраны труда.</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3.9. Введение в действие новых нормативно-правовых актов в области охраны труда осуществляется после получения документов от органов управления образованием и органов управления охраной труда. </w:t>
      </w:r>
      <w:r w:rsidR="00235D91">
        <w:rPr>
          <w:sz w:val="28"/>
          <w:szCs w:val="28"/>
        </w:rPr>
        <w:t xml:space="preserve"> </w:t>
      </w:r>
      <w:r>
        <w:rPr>
          <w:sz w:val="28"/>
          <w:szCs w:val="28"/>
        </w:rPr>
        <w:t>Изучение вновь введенных документов осуществляется в формах: </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 индивидуального ознакомления с документами должностных лиц, ответственных за работу по охране труда; </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 ознакомлением коллектива работников с содержанием документов на рабочих совещаниях и общих собраниях. </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3.10. Локальные нормативные акты по вопросам охраны труда разрабатываются членами Комиссии по охране труда и (или) сотрудниками администрации образовательных учреждений. </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Принятие локальных нормативных актов по вопросам охраны труда относится к компетенции Общего собрания трудового коллектива. </w:t>
      </w:r>
      <w:r w:rsidR="00235D91">
        <w:rPr>
          <w:sz w:val="28"/>
          <w:szCs w:val="28"/>
        </w:rPr>
        <w:t xml:space="preserve"> </w:t>
      </w:r>
      <w:r>
        <w:rPr>
          <w:sz w:val="28"/>
          <w:szCs w:val="28"/>
        </w:rPr>
        <w:t>При необходимости локальные нормативные акты согласуются с профсоюзными комитетами образовательных учреждений. </w:t>
      </w:r>
      <w:r w:rsidR="00235D91">
        <w:rPr>
          <w:sz w:val="28"/>
          <w:szCs w:val="28"/>
        </w:rPr>
        <w:t xml:space="preserve"> </w:t>
      </w:r>
      <w:r>
        <w:rPr>
          <w:sz w:val="28"/>
          <w:szCs w:val="28"/>
        </w:rPr>
        <w:t>Утверждение локальных нормативных актов осуществляется руководителями образовательных учреждений.</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3.11. Разработка и утверждение должностных обязанностей и инструкций по охране труда, а также продление или прекращение срока их действия осуществляется членами Комиссии по охране труда на основе типовых документов.</w:t>
      </w:r>
      <w:r w:rsidR="00D00FAE">
        <w:rPr>
          <w:sz w:val="28"/>
          <w:szCs w:val="28"/>
        </w:rPr>
        <w:t xml:space="preserve"> </w:t>
      </w:r>
      <w:r>
        <w:rPr>
          <w:sz w:val="28"/>
          <w:szCs w:val="28"/>
        </w:rPr>
        <w:t>Должностные обязанности по охране труда утверждаются решением профсоюзного комитета и руководителями образовательных учреждений.</w:t>
      </w:r>
      <w:r w:rsidR="00D00FAE">
        <w:rPr>
          <w:sz w:val="28"/>
          <w:szCs w:val="28"/>
        </w:rPr>
        <w:t xml:space="preserve"> </w:t>
      </w:r>
      <w:r>
        <w:rPr>
          <w:sz w:val="28"/>
          <w:szCs w:val="28"/>
        </w:rPr>
        <w:lastRenderedPageBreak/>
        <w:t>Инструкции по охране труда согласуются с Профсоюзными комитетами и утверждаются руководителями образовательных учреждений.</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 xml:space="preserve">3.12. Председатель комиссии, проводившей специальное расследование несчастного случая, в десятидневный срок после его окончания направляет материалы в прокуратуру но месту, где произошел групповой несчастный случай, несчастный случай </w:t>
      </w:r>
      <w:proofErr w:type="gramStart"/>
      <w:r>
        <w:rPr>
          <w:sz w:val="28"/>
          <w:szCs w:val="28"/>
        </w:rPr>
        <w:t>с</w:t>
      </w:r>
      <w:proofErr w:type="gramEnd"/>
      <w:r>
        <w:rPr>
          <w:sz w:val="28"/>
          <w:szCs w:val="28"/>
        </w:rPr>
        <w:t xml:space="preserve"> смертельным исходом.</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Копии акта специального расследования, акта формы Н-2 (на каждого пострадавшего в отдельности) и приказа директора МБОУ Гимназии № 4 г. Кстово по данному несчастному случаю направляются в департамент образования Администрации Кстовского муниципального  района Нижегородской  области.</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 xml:space="preserve">3.13. Директор МБОУ Гимназии № 4 г. Кстово, руководитель департамента образования Администрации Кстовского муниципального  района Нижегородской  области обязан рассмотреть материалы специального расследования несчастного случая, издать приказ о выполнении предложенных комиссией мероприятий по устранению причин, приведших к несчастному случаю и наказании лиц, допустивших нарушения требований безопасности жизнедеятельности. О выполнении предложенных комиссией </w:t>
      </w:r>
      <w:proofErr w:type="spellStart"/>
      <w:r>
        <w:rPr>
          <w:sz w:val="28"/>
          <w:szCs w:val="28"/>
        </w:rPr>
        <w:t>спецрасследования</w:t>
      </w:r>
      <w:proofErr w:type="spellEnd"/>
      <w:r>
        <w:rPr>
          <w:sz w:val="28"/>
          <w:szCs w:val="28"/>
        </w:rPr>
        <w:t xml:space="preserve"> мероприятий директор МБОУ Гимназии № 4 г. Кстово,  письменно сообщает руководителю департамента образования Администрации Кстовского муниципального  района Нижегородской  области.</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3.14. Расследование группового несчастного случая с особо тяжелыми последствиями (при которых погибло 5 и более человек) проводится комиссией, назначаемой министром образования. В состав комиссии наряду с ответственными работниками министерства образования и науки включаются представители органов здравоохранения, технический инспекции труда, а при необходимости также представители органов государственного надзора.</w:t>
      </w:r>
    </w:p>
    <w:p w:rsidR="00831A2C" w:rsidRDefault="00831A2C" w:rsidP="00235D91">
      <w:pPr>
        <w:pStyle w:val="a3"/>
        <w:spacing w:before="0" w:beforeAutospacing="0" w:after="0" w:afterAutospacing="0" w:line="360" w:lineRule="auto"/>
        <w:ind w:left="170" w:right="57" w:firstLine="709"/>
        <w:contextualSpacing/>
        <w:jc w:val="center"/>
        <w:rPr>
          <w:rStyle w:val="a5"/>
          <w:b w:val="0"/>
          <w:bCs w:val="0"/>
        </w:rPr>
      </w:pPr>
      <w:r>
        <w:rPr>
          <w:rStyle w:val="a5"/>
          <w:sz w:val="28"/>
          <w:szCs w:val="28"/>
        </w:rPr>
        <w:t>4. Отчетность о несчастных случаях и анализ причин их возникновения.</w:t>
      </w:r>
    </w:p>
    <w:p w:rsidR="00831A2C" w:rsidRDefault="00831A2C" w:rsidP="00235D91">
      <w:pPr>
        <w:pStyle w:val="a3"/>
        <w:spacing w:before="0" w:beforeAutospacing="0" w:after="0" w:afterAutospacing="0" w:line="360" w:lineRule="auto"/>
        <w:ind w:left="170" w:right="57" w:firstLine="709"/>
        <w:contextualSpacing/>
        <w:jc w:val="both"/>
      </w:pPr>
      <w:r>
        <w:rPr>
          <w:sz w:val="28"/>
          <w:szCs w:val="28"/>
        </w:rPr>
        <w:t xml:space="preserve">4.1. Если у пострадавшего в период временного непосещения образовательного учреждения, явившегося следствием несчастного случая, </w:t>
      </w:r>
      <w:r>
        <w:rPr>
          <w:sz w:val="28"/>
          <w:szCs w:val="28"/>
        </w:rPr>
        <w:lastRenderedPageBreak/>
        <w:t>наступила смерть, то директор МБОУ Гимназии № 4 г. Кстово в течение суток обязан сообщить об этом организациям, указанным в пункте 3.2. настоящего Положения. Специальное расследование по данному несчастному случаю необходимо провести в десятидневный срок, если оно до этого не проводилось. Учет данного несчастного случая вести с момента наступления смерти.</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4.2. Директор МБОУ Гимназии № 4 г. Кстово обязан обеспечить анализ причин несчастных случаев, происшедших во время учебно-воспитательного процесса, рассмотрение их в коллективах преподавателей, учителей, воспитателей и обучающихся, разработку и осуществление мероприятий по профилактике травматизма и предупреждению других несчастных случаев.</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4.3. Контроль за правильным и своевременным расследованием и учетом несчастных случаев, происшедших с обучающимися и воспитанниками во время учебно-воспитательного процесса, а также за выполнением мероприятии по устранению причин вызвавших несчастный случай, осуществляет департамент образования Администрации Кстовского муници</w:t>
      </w:r>
      <w:r w:rsidR="00235D91">
        <w:rPr>
          <w:sz w:val="28"/>
          <w:szCs w:val="28"/>
        </w:rPr>
        <w:t xml:space="preserve">пального  района Нижегородской </w:t>
      </w:r>
      <w:r>
        <w:rPr>
          <w:sz w:val="28"/>
          <w:szCs w:val="28"/>
        </w:rPr>
        <w:t>области.</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4.4. Контроль за правильным и своевременным расследованием и учетом несчастных случаев, а также за выполнением мероприятий по устранению причин, вызвавших несчастные случаи, осуществляют министерство образования и науки Нижегородской области, техническая инспекция труда профсоюзов и другие органы государственного надзора.</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4.5. Органы прокуратуры информируют руководство Кстовского района, учреждения о прохождении дел и принятых мерах.</w:t>
      </w:r>
    </w:p>
    <w:p w:rsidR="00831A2C" w:rsidRDefault="00831A2C" w:rsidP="00235D91">
      <w:pPr>
        <w:pStyle w:val="a3"/>
        <w:spacing w:before="0" w:beforeAutospacing="0" w:after="0" w:afterAutospacing="0" w:line="360" w:lineRule="auto"/>
        <w:ind w:left="170" w:right="57" w:firstLine="709"/>
        <w:contextualSpacing/>
        <w:jc w:val="both"/>
        <w:rPr>
          <w:sz w:val="28"/>
          <w:szCs w:val="28"/>
        </w:rPr>
      </w:pPr>
      <w:r>
        <w:rPr>
          <w:sz w:val="28"/>
          <w:szCs w:val="28"/>
        </w:rPr>
        <w:t xml:space="preserve">4.6. Сведения </w:t>
      </w:r>
      <w:proofErr w:type="gramStart"/>
      <w:r>
        <w:rPr>
          <w:sz w:val="28"/>
          <w:szCs w:val="28"/>
        </w:rPr>
        <w:t>о</w:t>
      </w:r>
      <w:proofErr w:type="gramEnd"/>
      <w:r>
        <w:rPr>
          <w:sz w:val="28"/>
          <w:szCs w:val="28"/>
        </w:rPr>
        <w:t xml:space="preserve"> всех несчастных случаях за прошедший год, зарегистрированные актами Н-1, Н-2, обобщаются в отчетности установленной формы (приложение Гб) и с пояснительной запиской (кратким анализом причин несчастных случаев) направляются в департамент образования Админист</w:t>
      </w:r>
      <w:r w:rsidR="00D00FAE">
        <w:rPr>
          <w:sz w:val="28"/>
          <w:szCs w:val="28"/>
        </w:rPr>
        <w:t>рации Кстовского муниципального</w:t>
      </w:r>
      <w:bookmarkStart w:id="0" w:name="_GoBack"/>
      <w:bookmarkEnd w:id="0"/>
      <w:r>
        <w:rPr>
          <w:sz w:val="28"/>
          <w:szCs w:val="28"/>
        </w:rPr>
        <w:t xml:space="preserve"> района Нижегородской  области.</w:t>
      </w:r>
    </w:p>
    <w:p w:rsidR="00831A2C" w:rsidRDefault="00831A2C" w:rsidP="00831A2C">
      <w:pPr>
        <w:pStyle w:val="a3"/>
        <w:spacing w:before="0" w:beforeAutospacing="0" w:after="0" w:afterAutospacing="0" w:line="360" w:lineRule="auto"/>
        <w:ind w:firstLine="709"/>
        <w:contextualSpacing/>
        <w:jc w:val="center"/>
        <w:rPr>
          <w:sz w:val="28"/>
          <w:szCs w:val="28"/>
        </w:rPr>
      </w:pPr>
      <w:r>
        <w:rPr>
          <w:sz w:val="28"/>
          <w:szCs w:val="28"/>
        </w:rPr>
        <w:t>_____________________</w:t>
      </w:r>
    </w:p>
    <w:p w:rsidR="00235D91" w:rsidRDefault="00235D91" w:rsidP="00831A2C">
      <w:pPr>
        <w:rPr>
          <w:sz w:val="28"/>
          <w:szCs w:val="28"/>
        </w:rPr>
      </w:pPr>
    </w:p>
    <w:p w:rsidR="00235D91" w:rsidRDefault="00235D91" w:rsidP="00235D91">
      <w:pPr>
        <w:ind w:right="57"/>
        <w:rPr>
          <w:sz w:val="28"/>
          <w:szCs w:val="28"/>
        </w:rPr>
      </w:pPr>
      <w:r>
        <w:rPr>
          <w:sz w:val="28"/>
          <w:szCs w:val="28"/>
        </w:rPr>
        <w:lastRenderedPageBreak/>
        <w:t>Рассмотрено</w:t>
      </w:r>
    </w:p>
    <w:p w:rsidR="00235D91" w:rsidRDefault="00235D91" w:rsidP="00235D91">
      <w:pPr>
        <w:ind w:right="57"/>
        <w:rPr>
          <w:sz w:val="28"/>
          <w:szCs w:val="28"/>
        </w:rPr>
      </w:pPr>
      <w:r>
        <w:rPr>
          <w:sz w:val="28"/>
          <w:szCs w:val="28"/>
        </w:rPr>
        <w:t>педагогическим советом МБОУ Гимназии № 4</w:t>
      </w:r>
    </w:p>
    <w:p w:rsidR="00831A2C" w:rsidRDefault="00235D91" w:rsidP="00235D91">
      <w:pPr>
        <w:jc w:val="both"/>
        <w:rPr>
          <w:sz w:val="28"/>
          <w:szCs w:val="28"/>
          <w:u w:val="single"/>
        </w:rPr>
      </w:pPr>
      <w:r>
        <w:rPr>
          <w:sz w:val="28"/>
          <w:szCs w:val="28"/>
        </w:rPr>
        <w:t xml:space="preserve">протокол </w:t>
      </w:r>
      <w:r w:rsidRPr="000B5097">
        <w:rPr>
          <w:sz w:val="28"/>
          <w:szCs w:val="28"/>
          <w:u w:val="single"/>
        </w:rPr>
        <w:t>№ 1</w:t>
      </w:r>
      <w:r>
        <w:rPr>
          <w:sz w:val="28"/>
          <w:szCs w:val="28"/>
        </w:rPr>
        <w:t xml:space="preserve"> от  </w:t>
      </w:r>
      <w:r w:rsidRPr="000B5097">
        <w:rPr>
          <w:sz w:val="28"/>
          <w:szCs w:val="28"/>
          <w:u w:val="single"/>
        </w:rPr>
        <w:t>29.08.2016</w:t>
      </w:r>
    </w:p>
    <w:p w:rsidR="00235D91" w:rsidRDefault="00235D91" w:rsidP="00235D91">
      <w:pPr>
        <w:jc w:val="both"/>
        <w:rPr>
          <w:sz w:val="28"/>
          <w:szCs w:val="28"/>
        </w:rPr>
      </w:pPr>
    </w:p>
    <w:p w:rsidR="00831A2C" w:rsidRDefault="00831A2C" w:rsidP="00831A2C">
      <w:pPr>
        <w:jc w:val="both"/>
        <w:rPr>
          <w:sz w:val="28"/>
          <w:szCs w:val="28"/>
        </w:rPr>
      </w:pPr>
      <w:r>
        <w:rPr>
          <w:sz w:val="28"/>
          <w:szCs w:val="28"/>
        </w:rPr>
        <w:t>Принято с учетом мнения</w:t>
      </w:r>
    </w:p>
    <w:p w:rsidR="00831A2C" w:rsidRDefault="00831A2C" w:rsidP="00831A2C">
      <w:pPr>
        <w:jc w:val="both"/>
        <w:rPr>
          <w:sz w:val="28"/>
          <w:szCs w:val="28"/>
        </w:rPr>
      </w:pPr>
      <w:r>
        <w:rPr>
          <w:sz w:val="28"/>
          <w:szCs w:val="28"/>
        </w:rPr>
        <w:t xml:space="preserve">Совета </w:t>
      </w:r>
      <w:proofErr w:type="gramStart"/>
      <w:r>
        <w:rPr>
          <w:sz w:val="28"/>
          <w:szCs w:val="28"/>
        </w:rPr>
        <w:t>обучающихся</w:t>
      </w:r>
      <w:proofErr w:type="gramEnd"/>
      <w:r>
        <w:rPr>
          <w:sz w:val="28"/>
          <w:szCs w:val="28"/>
        </w:rPr>
        <w:t xml:space="preserve"> МБОУ Гимназии № 4</w:t>
      </w:r>
    </w:p>
    <w:p w:rsidR="00831A2C" w:rsidRPr="00235D91" w:rsidRDefault="00831A2C" w:rsidP="00831A2C">
      <w:pPr>
        <w:jc w:val="both"/>
        <w:rPr>
          <w:sz w:val="28"/>
          <w:szCs w:val="28"/>
          <w:u w:val="single"/>
        </w:rPr>
      </w:pPr>
      <w:r>
        <w:rPr>
          <w:sz w:val="28"/>
          <w:szCs w:val="28"/>
        </w:rPr>
        <w:t xml:space="preserve">Протокол </w:t>
      </w:r>
      <w:r w:rsidR="00235D91" w:rsidRPr="00235D91">
        <w:rPr>
          <w:sz w:val="28"/>
          <w:szCs w:val="28"/>
          <w:u w:val="single"/>
        </w:rPr>
        <w:t>№ 1</w:t>
      </w:r>
      <w:r w:rsidR="00235D91">
        <w:rPr>
          <w:sz w:val="28"/>
          <w:szCs w:val="28"/>
        </w:rPr>
        <w:t xml:space="preserve"> </w:t>
      </w:r>
      <w:r>
        <w:rPr>
          <w:sz w:val="28"/>
          <w:szCs w:val="28"/>
        </w:rPr>
        <w:t xml:space="preserve">от </w:t>
      </w:r>
      <w:r w:rsidR="00235D91" w:rsidRPr="00235D91">
        <w:rPr>
          <w:sz w:val="28"/>
          <w:szCs w:val="28"/>
          <w:u w:val="single"/>
        </w:rPr>
        <w:t>28.08.2016</w:t>
      </w:r>
      <w:r w:rsidRPr="00235D91">
        <w:rPr>
          <w:sz w:val="28"/>
          <w:szCs w:val="28"/>
          <w:u w:val="single"/>
        </w:rPr>
        <w:t xml:space="preserve"> </w:t>
      </w:r>
    </w:p>
    <w:p w:rsidR="00831A2C" w:rsidRDefault="00831A2C" w:rsidP="00831A2C">
      <w:pPr>
        <w:jc w:val="both"/>
        <w:rPr>
          <w:sz w:val="28"/>
          <w:szCs w:val="28"/>
        </w:rPr>
      </w:pPr>
    </w:p>
    <w:p w:rsidR="00831A2C" w:rsidRDefault="00831A2C" w:rsidP="00831A2C">
      <w:pPr>
        <w:jc w:val="both"/>
        <w:rPr>
          <w:sz w:val="28"/>
          <w:szCs w:val="28"/>
        </w:rPr>
      </w:pPr>
      <w:r>
        <w:rPr>
          <w:sz w:val="28"/>
          <w:szCs w:val="28"/>
        </w:rPr>
        <w:t>Принято с учетом мнения</w:t>
      </w:r>
    </w:p>
    <w:p w:rsidR="00831A2C" w:rsidRDefault="00831A2C" w:rsidP="00831A2C">
      <w:pPr>
        <w:jc w:val="both"/>
        <w:rPr>
          <w:sz w:val="28"/>
          <w:szCs w:val="28"/>
        </w:rPr>
      </w:pPr>
      <w:r>
        <w:rPr>
          <w:sz w:val="28"/>
          <w:szCs w:val="28"/>
        </w:rPr>
        <w:t xml:space="preserve">Совета родителей МБОУ Гимназии № 4 </w:t>
      </w:r>
    </w:p>
    <w:p w:rsidR="00831A2C" w:rsidRDefault="00831A2C" w:rsidP="00831A2C">
      <w:pPr>
        <w:jc w:val="both"/>
        <w:rPr>
          <w:sz w:val="28"/>
          <w:szCs w:val="28"/>
        </w:rPr>
      </w:pPr>
      <w:r>
        <w:rPr>
          <w:sz w:val="28"/>
          <w:szCs w:val="28"/>
        </w:rPr>
        <w:t xml:space="preserve">Протокол </w:t>
      </w:r>
      <w:r w:rsidR="00235D91" w:rsidRPr="00235D91">
        <w:rPr>
          <w:sz w:val="28"/>
          <w:szCs w:val="28"/>
          <w:u w:val="single"/>
        </w:rPr>
        <w:t>№ 1</w:t>
      </w:r>
      <w:r w:rsidR="00235D91">
        <w:rPr>
          <w:sz w:val="28"/>
          <w:szCs w:val="28"/>
        </w:rPr>
        <w:t xml:space="preserve"> </w:t>
      </w:r>
      <w:r>
        <w:rPr>
          <w:sz w:val="28"/>
          <w:szCs w:val="28"/>
        </w:rPr>
        <w:t xml:space="preserve">от </w:t>
      </w:r>
      <w:r w:rsidR="00235D91" w:rsidRPr="00235D91">
        <w:rPr>
          <w:sz w:val="28"/>
          <w:szCs w:val="28"/>
          <w:u w:val="single"/>
        </w:rPr>
        <w:t xml:space="preserve">28.08.2016 </w:t>
      </w:r>
      <w:r>
        <w:rPr>
          <w:sz w:val="28"/>
          <w:szCs w:val="28"/>
        </w:rPr>
        <w:t xml:space="preserve"> </w:t>
      </w:r>
    </w:p>
    <w:p w:rsidR="00036625" w:rsidRPr="00036625" w:rsidRDefault="00036625">
      <w:pPr>
        <w:spacing w:line="360" w:lineRule="auto"/>
        <w:rPr>
          <w:sz w:val="28"/>
          <w:szCs w:val="28"/>
        </w:rPr>
      </w:pPr>
    </w:p>
    <w:sectPr w:rsidR="00036625" w:rsidRPr="00036625" w:rsidSect="00235D9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436"/>
    <w:rsid w:val="00036625"/>
    <w:rsid w:val="001C7214"/>
    <w:rsid w:val="00235D91"/>
    <w:rsid w:val="002F4436"/>
    <w:rsid w:val="003A5B53"/>
    <w:rsid w:val="006268C3"/>
    <w:rsid w:val="00785CE2"/>
    <w:rsid w:val="007F0518"/>
    <w:rsid w:val="00831A2C"/>
    <w:rsid w:val="00840ACC"/>
    <w:rsid w:val="00926C20"/>
    <w:rsid w:val="00930E07"/>
    <w:rsid w:val="009E716C"/>
    <w:rsid w:val="00D00FAE"/>
    <w:rsid w:val="00FF2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CE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31A2C"/>
    <w:pPr>
      <w:spacing w:before="100" w:beforeAutospacing="1" w:after="100" w:afterAutospacing="1"/>
    </w:pPr>
    <w:rPr>
      <w:sz w:val="24"/>
      <w:szCs w:val="24"/>
    </w:rPr>
  </w:style>
  <w:style w:type="paragraph" w:styleId="a4">
    <w:name w:val="List Paragraph"/>
    <w:basedOn w:val="a"/>
    <w:uiPriority w:val="34"/>
    <w:qFormat/>
    <w:rsid w:val="00831A2C"/>
    <w:pPr>
      <w:ind w:left="720"/>
      <w:contextualSpacing/>
    </w:pPr>
    <w:rPr>
      <w:sz w:val="24"/>
      <w:szCs w:val="24"/>
    </w:rPr>
  </w:style>
  <w:style w:type="character" w:styleId="a5">
    <w:name w:val="Strong"/>
    <w:basedOn w:val="a0"/>
    <w:qFormat/>
    <w:rsid w:val="00831A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CE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31A2C"/>
    <w:pPr>
      <w:spacing w:before="100" w:beforeAutospacing="1" w:after="100" w:afterAutospacing="1"/>
    </w:pPr>
    <w:rPr>
      <w:sz w:val="24"/>
      <w:szCs w:val="24"/>
    </w:rPr>
  </w:style>
  <w:style w:type="paragraph" w:styleId="a4">
    <w:name w:val="List Paragraph"/>
    <w:basedOn w:val="a"/>
    <w:uiPriority w:val="34"/>
    <w:qFormat/>
    <w:rsid w:val="00831A2C"/>
    <w:pPr>
      <w:ind w:left="720"/>
      <w:contextualSpacing/>
    </w:pPr>
    <w:rPr>
      <w:sz w:val="24"/>
      <w:szCs w:val="24"/>
    </w:rPr>
  </w:style>
  <w:style w:type="character" w:styleId="a5">
    <w:name w:val="Strong"/>
    <w:basedOn w:val="a0"/>
    <w:qFormat/>
    <w:rsid w:val="00831A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381714">
      <w:bodyDiv w:val="1"/>
      <w:marLeft w:val="0"/>
      <w:marRight w:val="0"/>
      <w:marTop w:val="0"/>
      <w:marBottom w:val="0"/>
      <w:divBdr>
        <w:top w:val="none" w:sz="0" w:space="0" w:color="auto"/>
        <w:left w:val="none" w:sz="0" w:space="0" w:color="auto"/>
        <w:bottom w:val="none" w:sz="0" w:space="0" w:color="auto"/>
        <w:right w:val="none" w:sz="0" w:space="0" w:color="auto"/>
      </w:divBdr>
    </w:div>
    <w:div w:id="14070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12</Pages>
  <Words>3015</Words>
  <Characters>17187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cp:lastPrinted>2014-03-24T06:52:00Z</cp:lastPrinted>
  <dcterms:created xsi:type="dcterms:W3CDTF">2013-04-15T06:48:00Z</dcterms:created>
  <dcterms:modified xsi:type="dcterms:W3CDTF">2017-06-08T06:39:00Z</dcterms:modified>
</cp:coreProperties>
</file>